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default" w:ascii="Times New Roman" w:hAnsi="Times New Roman" w:eastAsia="方正小标宋简体" w:cs="Times New Roman"/>
          <w:color w:val="000000"/>
          <w:kern w:val="2"/>
          <w:sz w:val="44"/>
          <w:szCs w:val="44"/>
          <w:lang w:val="en-US" w:eastAsia="zh-CN" w:bidi="ar"/>
        </w:rPr>
      </w:pPr>
      <w:r>
        <w:rPr>
          <w:rFonts w:hint="default" w:ascii="Times New Roman" w:hAnsi="Times New Roman" w:eastAsia="方正小标宋简体" w:cs="Times New Roman"/>
          <w:color w:val="000000"/>
          <w:kern w:val="2"/>
          <w:sz w:val="44"/>
          <w:szCs w:val="44"/>
          <w:lang w:val="en-US" w:eastAsia="zh-CN" w:bidi="ar"/>
        </w:rPr>
        <w:t>关于做好2023—2024年度广东省五四红旗团（工）委、五四红旗团（总）支部、优秀共青团员、优秀共青团干部推荐申报工作的</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default" w:ascii="Times New Roman" w:hAnsi="Times New Roman" w:eastAsia="方正小标宋简体" w:cs="Times New Roman"/>
          <w:color w:val="000000"/>
          <w:kern w:val="2"/>
          <w:sz w:val="44"/>
          <w:szCs w:val="44"/>
          <w:lang w:val="en-US" w:eastAsia="zh-CN" w:bidi="ar"/>
        </w:rPr>
      </w:pPr>
      <w:r>
        <w:rPr>
          <w:rFonts w:hint="default" w:ascii="Times New Roman" w:hAnsi="Times New Roman" w:eastAsia="方正小标宋简体" w:cs="Times New Roman"/>
          <w:color w:val="000000"/>
          <w:kern w:val="2"/>
          <w:sz w:val="44"/>
          <w:szCs w:val="44"/>
          <w:lang w:val="en-US" w:eastAsia="zh-CN" w:bidi="ar"/>
        </w:rPr>
        <w:t>注意事项</w:t>
      </w:r>
    </w:p>
    <w:p>
      <w:pPr>
        <w:pStyle w:val="2"/>
        <w:rPr>
          <w:rFonts w:hint="eastAsia"/>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方正楷体_GBK" w:hAnsi="方正楷体_GBK" w:eastAsia="方正楷体_GBK" w:cs="方正楷体_GBK"/>
          <w:b w:val="0"/>
          <w:bCs/>
          <w:color w:val="000000"/>
          <w:kern w:val="0"/>
          <w:sz w:val="32"/>
          <w:szCs w:val="32"/>
        </w:rPr>
      </w:pPr>
      <w:r>
        <w:rPr>
          <w:rFonts w:hint="eastAsia" w:ascii="方正黑体_GBK" w:hAnsi="方正黑体_GBK" w:eastAsia="方正黑体_GBK" w:cs="方正黑体_GBK"/>
          <w:b w:val="0"/>
          <w:bCs/>
          <w:color w:val="000000"/>
          <w:kern w:val="0"/>
          <w:sz w:val="32"/>
          <w:szCs w:val="32"/>
          <w:lang w:eastAsia="zh-CN"/>
        </w:rPr>
        <w:t>一、</w:t>
      </w:r>
      <w:r>
        <w:rPr>
          <w:rFonts w:hint="eastAsia" w:ascii="方正黑体_GBK" w:hAnsi="方正黑体_GBK" w:eastAsia="方正黑体_GBK" w:cs="方正黑体_GBK"/>
          <w:b w:val="0"/>
          <w:bCs/>
          <w:color w:val="000000"/>
          <w:kern w:val="0"/>
          <w:sz w:val="32"/>
          <w:szCs w:val="32"/>
        </w:rPr>
        <w:t>申报</w:t>
      </w:r>
      <w:r>
        <w:rPr>
          <w:rFonts w:hint="eastAsia" w:ascii="方正黑体_GBK" w:hAnsi="方正黑体_GBK" w:eastAsia="方正黑体_GBK" w:cs="方正黑体_GBK"/>
          <w:b w:val="0"/>
          <w:bCs/>
          <w:color w:val="000000"/>
          <w:kern w:val="0"/>
          <w:sz w:val="32"/>
          <w:szCs w:val="32"/>
          <w:lang w:val="en-US" w:eastAsia="zh-CN"/>
        </w:rPr>
        <w:t>对象</w:t>
      </w:r>
      <w:r>
        <w:rPr>
          <w:rFonts w:hint="eastAsia" w:ascii="方正黑体_GBK" w:hAnsi="方正黑体_GBK" w:eastAsia="方正黑体_GBK" w:cs="方正黑体_GBK"/>
          <w:b w:val="0"/>
          <w:bCs/>
          <w:color w:val="000000"/>
          <w:kern w:val="0"/>
          <w:sz w:val="32"/>
          <w:szCs w:val="32"/>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default" w:ascii="Times New Roman" w:hAnsi="Times New Roman" w:eastAsia="方正仿宋_GBK" w:cs="Times New Roman"/>
          <w:sz w:val="32"/>
          <w:szCs w:val="32"/>
          <w:lang w:val="en-US" w:eastAsia="zh-CN"/>
        </w:rPr>
        <w:t>1.</w:t>
      </w:r>
      <w:r>
        <w:rPr>
          <w:rFonts w:hint="eastAsia" w:ascii="方正仿宋_GBK" w:hAnsi="方正仿宋_GBK" w:eastAsia="方正仿宋_GBK" w:cs="方正仿宋_GBK"/>
          <w:sz w:val="32"/>
          <w:szCs w:val="32"/>
        </w:rPr>
        <w:t>如实填写相关信息，申报表中所有项目不能空白。其中，</w:t>
      </w:r>
      <w:r>
        <w:rPr>
          <w:rFonts w:hint="eastAsia" w:ascii="方正仿宋_GBK" w:hAnsi="方正仿宋_GBK" w:eastAsia="方正仿宋_GBK" w:cs="方正仿宋_GBK"/>
          <w:sz w:val="32"/>
          <w:szCs w:val="32"/>
          <w:lang w:val="en-US" w:eastAsia="zh-CN"/>
        </w:rPr>
        <w:t>申报个人荣誉的对象，</w:t>
      </w:r>
      <w:r>
        <w:rPr>
          <w:rFonts w:hint="eastAsia" w:ascii="方正仿宋_GBK" w:hAnsi="方正仿宋_GBK" w:eastAsia="方正仿宋_GBK" w:cs="方正仿宋_GBK"/>
          <w:sz w:val="32"/>
          <w:szCs w:val="32"/>
        </w:rPr>
        <w:t>联系</w:t>
      </w:r>
      <w:r>
        <w:rPr>
          <w:rFonts w:hint="eastAsia" w:ascii="方正仿宋_GBK" w:hAnsi="方正仿宋_GBK" w:eastAsia="方正仿宋_GBK" w:cs="方正仿宋_GBK"/>
          <w:sz w:val="32"/>
          <w:szCs w:val="32"/>
          <w:lang w:eastAsia="zh-CN"/>
        </w:rPr>
        <w:t>电话</w:t>
      </w:r>
      <w:r>
        <w:rPr>
          <w:rFonts w:hint="eastAsia" w:ascii="方正仿宋_GBK" w:hAnsi="方正仿宋_GBK" w:eastAsia="方正仿宋_GBK" w:cs="方正仿宋_GBK"/>
          <w:sz w:val="32"/>
          <w:szCs w:val="32"/>
        </w:rPr>
        <w:t>必须填写本人</w:t>
      </w:r>
      <w:r>
        <w:rPr>
          <w:rFonts w:hint="eastAsia" w:ascii="方正仿宋_GBK" w:hAnsi="方正仿宋_GBK" w:eastAsia="方正仿宋_GBK" w:cs="方正仿宋_GBK"/>
          <w:sz w:val="32"/>
          <w:szCs w:val="32"/>
          <w:u w:val="single" w:color="auto"/>
        </w:rPr>
        <w:t>手机号码</w:t>
      </w:r>
      <w:r>
        <w:rPr>
          <w:rFonts w:hint="eastAsia" w:ascii="方正仿宋_GBK" w:hAnsi="方正仿宋_GBK" w:eastAsia="方正仿宋_GBK" w:cs="方正仿宋_GBK"/>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default" w:ascii="Times New Roman" w:hAnsi="Times New Roman" w:eastAsia="方正仿宋_GBK" w:cs="Times New Roman"/>
          <w:sz w:val="32"/>
          <w:szCs w:val="32"/>
          <w:lang w:val="en-US" w:eastAsia="zh-CN"/>
        </w:rPr>
        <w:t>2.</w:t>
      </w:r>
      <w:r>
        <w:rPr>
          <w:rFonts w:hint="eastAsia" w:ascii="方正仿宋_GBK" w:hAnsi="方正仿宋_GBK" w:eastAsia="方正仿宋_GBK" w:cs="方正仿宋_GBK"/>
          <w:sz w:val="32"/>
          <w:szCs w:val="32"/>
          <w:lang w:eastAsia="zh-CN"/>
        </w:rPr>
        <w:t>认真</w:t>
      </w:r>
      <w:r>
        <w:rPr>
          <w:rFonts w:hint="eastAsia" w:ascii="方正仿宋_GBK" w:hAnsi="方正仿宋_GBK" w:eastAsia="方正仿宋_GBK" w:cs="方正仿宋_GBK"/>
          <w:sz w:val="32"/>
          <w:szCs w:val="32"/>
        </w:rPr>
        <w:t>核实</w:t>
      </w:r>
      <w:r>
        <w:rPr>
          <w:rFonts w:hint="eastAsia" w:ascii="方正仿宋_GBK" w:hAnsi="方正仿宋_GBK" w:eastAsia="方正仿宋_GBK" w:cs="方正仿宋_GBK"/>
          <w:sz w:val="32"/>
          <w:szCs w:val="32"/>
          <w:u w:val="single" w:color="auto"/>
        </w:rPr>
        <w:t>电子版和纸质版材料</w:t>
      </w:r>
      <w:r>
        <w:rPr>
          <w:rFonts w:hint="eastAsia" w:ascii="方正仿宋_GBK" w:hAnsi="方正仿宋_GBK" w:eastAsia="方正仿宋_GBK" w:cs="方正仿宋_GBK"/>
          <w:sz w:val="32"/>
          <w:szCs w:val="32"/>
          <w:u w:val="single" w:color="auto"/>
          <w:lang w:eastAsia="zh-CN"/>
        </w:rPr>
        <w:t>是否相符，编排顺序是否一致</w:t>
      </w:r>
      <w:r>
        <w:rPr>
          <w:rFonts w:hint="eastAsia" w:ascii="方正仿宋_GBK" w:hAnsi="方正仿宋_GBK" w:eastAsia="方正仿宋_GBK" w:cs="方正仿宋_GBK"/>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default" w:ascii="Times New Roman" w:hAnsi="Times New Roman" w:eastAsia="方正仿宋_GBK" w:cs="Times New Roman"/>
          <w:sz w:val="32"/>
          <w:szCs w:val="32"/>
          <w:lang w:val="en-US" w:eastAsia="zh-CN"/>
        </w:rPr>
        <w:t>3.</w:t>
      </w:r>
      <w:r>
        <w:rPr>
          <w:rFonts w:hint="eastAsia" w:ascii="方正仿宋_GBK" w:hAnsi="方正仿宋_GBK" w:eastAsia="方正仿宋_GBK" w:cs="方正仿宋_GBK"/>
          <w:sz w:val="32"/>
          <w:szCs w:val="32"/>
          <w:lang w:val="en-US" w:eastAsia="zh-CN"/>
        </w:rPr>
        <w:t>准确把握申报条件，其中要特别留意以下条件：</w:t>
      </w:r>
    </w:p>
    <w:p>
      <w:pPr>
        <w:keepNext w:val="0"/>
        <w:keepLines w:val="0"/>
        <w:pageBreakBefore w:val="0"/>
        <w:widowControl/>
        <w:kinsoku/>
        <w:wordWrap/>
        <w:overflowPunct/>
        <w:topLinePunct w:val="0"/>
        <w:autoSpaceDE/>
        <w:autoSpaceDN/>
        <w:bidi w:val="0"/>
        <w:adjustRightInd/>
        <w:snapToGrid w:val="0"/>
        <w:spacing w:line="560" w:lineRule="exact"/>
        <w:ind w:firstLine="640" w:firstLineChars="200"/>
        <w:textAlignment w:val="auto"/>
        <w:rPr>
          <w:rFonts w:ascii="Times New Roman" w:hAnsi="Times New Roman"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1</w:t>
      </w:r>
      <w:r>
        <w:rPr>
          <w:rFonts w:hint="eastAsia" w:ascii="方正仿宋_GBK" w:hAnsi="方正仿宋_GBK" w:eastAsia="方正仿宋_GBK" w:cs="方正仿宋_GBK"/>
          <w:color w:val="000000"/>
          <w:sz w:val="32"/>
          <w:szCs w:val="32"/>
          <w:lang w:val="en-US" w:eastAsia="zh-CN"/>
        </w:rPr>
        <w:t>）广东省五四红旗团委：</w:t>
      </w:r>
      <w:r>
        <w:rPr>
          <w:rFonts w:hint="eastAsia" w:ascii="Times New Roman" w:hAnsi="Times New Roman" w:eastAsia="方正仿宋_GBK" w:cs="方正仿宋_GBK"/>
          <w:color w:val="000000"/>
          <w:sz w:val="32"/>
          <w:szCs w:val="32"/>
        </w:rPr>
        <w:t>本级</w:t>
      </w:r>
      <w:r>
        <w:rPr>
          <w:rFonts w:hint="eastAsia" w:ascii="Times New Roman" w:hAnsi="Times New Roman" w:eastAsia="方正仿宋_GBK" w:cs="方正仿宋_GBK"/>
          <w:color w:val="000000"/>
          <w:kern w:val="0"/>
          <w:sz w:val="32"/>
          <w:szCs w:val="32"/>
        </w:rPr>
        <w:t>及所有下级团组织</w:t>
      </w:r>
      <w:r>
        <w:rPr>
          <w:rFonts w:hint="eastAsia" w:ascii="Times New Roman" w:hAnsi="Times New Roman" w:eastAsia="方正仿宋_GBK" w:cs="方正仿宋_GBK"/>
          <w:color w:val="000000"/>
          <w:kern w:val="0"/>
          <w:sz w:val="32"/>
          <w:szCs w:val="32"/>
          <w:lang w:val="en-US" w:eastAsia="zh-CN"/>
        </w:rPr>
        <w:t>按期换届率不低于</w:t>
      </w:r>
      <w:r>
        <w:rPr>
          <w:rFonts w:hint="default" w:ascii="Times New Roman" w:hAnsi="Times New Roman" w:eastAsia="方正仿宋_GBK" w:cs="Times New Roman"/>
          <w:color w:val="000000"/>
          <w:kern w:val="0"/>
          <w:sz w:val="32"/>
          <w:szCs w:val="32"/>
          <w:lang w:val="en-US" w:eastAsia="zh-CN"/>
        </w:rPr>
        <w:t>98</w:t>
      </w:r>
      <w:r>
        <w:rPr>
          <w:rFonts w:hint="eastAsia" w:ascii="Times New Roman" w:hAnsi="Times New Roman" w:eastAsia="方正仿宋_GBK" w:cs="方正仿宋_GBK"/>
          <w:color w:val="000000"/>
          <w:kern w:val="0"/>
          <w:sz w:val="32"/>
          <w:szCs w:val="32"/>
          <w:lang w:val="en-US" w:eastAsia="zh-CN"/>
        </w:rPr>
        <w:t>%</w:t>
      </w:r>
      <w:r>
        <w:rPr>
          <w:rFonts w:hint="eastAsia" w:eastAsia="方正仿宋_GBK" w:cs="方正仿宋_GBK"/>
          <w:color w:val="000000"/>
          <w:sz w:val="32"/>
          <w:szCs w:val="32"/>
          <w:lang w:eastAsia="zh-CN"/>
        </w:rPr>
        <w:t>，</w:t>
      </w:r>
      <w:r>
        <w:rPr>
          <w:rFonts w:hint="eastAsia" w:ascii="Times New Roman" w:hAnsi="Times New Roman" w:eastAsia="方正仿宋_GBK" w:cs="方正仿宋_GBK"/>
          <w:color w:val="000000"/>
          <w:kern w:val="0"/>
          <w:sz w:val="32"/>
          <w:szCs w:val="32"/>
          <w:lang w:val="en-US" w:eastAsia="zh-CN"/>
        </w:rPr>
        <w:t>书记配备率达</w:t>
      </w:r>
      <w:r>
        <w:rPr>
          <w:rFonts w:hint="default" w:ascii="Times New Roman" w:hAnsi="Times New Roman" w:eastAsia="方正仿宋_GBK" w:cs="Times New Roman"/>
          <w:color w:val="000000"/>
          <w:kern w:val="0"/>
          <w:sz w:val="32"/>
          <w:szCs w:val="32"/>
          <w:lang w:val="en-US" w:eastAsia="zh-CN"/>
        </w:rPr>
        <w:t>90</w:t>
      </w:r>
      <w:r>
        <w:rPr>
          <w:rFonts w:hint="eastAsia" w:ascii="Times New Roman" w:hAnsi="Times New Roman" w:eastAsia="方正仿宋_GBK" w:cs="方正仿宋_GBK"/>
          <w:color w:val="000000"/>
          <w:kern w:val="0"/>
          <w:sz w:val="32"/>
          <w:szCs w:val="32"/>
          <w:lang w:val="en-US" w:eastAsia="zh-CN"/>
        </w:rPr>
        <w:t>%以上</w:t>
      </w:r>
      <w:r>
        <w:rPr>
          <w:rFonts w:hint="eastAsia" w:eastAsia="方正仿宋_GBK" w:cs="方正仿宋_GBK"/>
          <w:color w:val="000000"/>
          <w:kern w:val="0"/>
          <w:sz w:val="32"/>
          <w:szCs w:val="32"/>
          <w:lang w:eastAsia="zh-CN"/>
        </w:rPr>
        <w:t>，</w:t>
      </w:r>
      <w:r>
        <w:rPr>
          <w:rFonts w:hint="eastAsia" w:ascii="Times New Roman" w:hAnsi="Times New Roman" w:eastAsia="方正仿宋_GBK" w:cs="方正仿宋_GBK"/>
          <w:color w:val="000000"/>
          <w:sz w:val="32"/>
          <w:szCs w:val="32"/>
        </w:rPr>
        <w:t>“两制”完成率</w:t>
      </w:r>
      <w:r>
        <w:rPr>
          <w:rFonts w:hint="eastAsia" w:ascii="Times New Roman" w:hAnsi="Times New Roman" w:eastAsia="方正仿宋_GBK" w:cs="方正仿宋_GBK"/>
          <w:color w:val="000000"/>
          <w:sz w:val="32"/>
          <w:szCs w:val="32"/>
          <w:lang w:val="en-US" w:eastAsia="zh-CN"/>
        </w:rPr>
        <w:t>不低于</w:t>
      </w:r>
      <w:r>
        <w:rPr>
          <w:rFonts w:hint="default" w:ascii="Times New Roman" w:hAnsi="Times New Roman" w:eastAsia="方正仿宋_GBK" w:cs="Times New Roman"/>
          <w:color w:val="000000"/>
          <w:sz w:val="32"/>
          <w:szCs w:val="32"/>
          <w:lang w:val="en-US" w:eastAsia="zh-CN"/>
        </w:rPr>
        <w:t>9</w:t>
      </w:r>
      <w:r>
        <w:rPr>
          <w:rFonts w:hint="eastAsia" w:eastAsia="方正仿宋_GBK" w:cs="Times New Roman"/>
          <w:color w:val="000000"/>
          <w:sz w:val="32"/>
          <w:szCs w:val="32"/>
          <w:lang w:val="en-US" w:eastAsia="zh-CN"/>
        </w:rPr>
        <w:t>5</w:t>
      </w:r>
      <w:r>
        <w:rPr>
          <w:rFonts w:ascii="Times New Roman" w:hAnsi="Times New Roman" w:eastAsia="方正仿宋_GBK" w:cs="方正仿宋_GBK"/>
          <w:color w:val="000000"/>
          <w:sz w:val="32"/>
          <w:szCs w:val="32"/>
        </w:rPr>
        <w:t>%</w:t>
      </w:r>
      <w:r>
        <w:rPr>
          <w:rFonts w:hint="eastAsia" w:eastAsia="方正仿宋_GBK" w:cs="方正仿宋_GBK"/>
          <w:color w:val="000000"/>
          <w:sz w:val="32"/>
          <w:szCs w:val="32"/>
          <w:lang w:eastAsia="zh-CN"/>
        </w:rPr>
        <w:t>；</w:t>
      </w:r>
      <w:r>
        <w:rPr>
          <w:rFonts w:hint="default" w:ascii="Times New Roman" w:hAnsi="Times New Roman" w:eastAsia="方正仿宋_GBK" w:cs="Times New Roman"/>
          <w:kern w:val="0"/>
          <w:sz w:val="32"/>
          <w:szCs w:val="32"/>
        </w:rPr>
        <w:t>202</w:t>
      </w:r>
      <w:r>
        <w:rPr>
          <w:rFonts w:hint="eastAsia" w:eastAsia="方正仿宋_GBK" w:cs="Times New Roman"/>
          <w:kern w:val="0"/>
          <w:sz w:val="32"/>
          <w:szCs w:val="32"/>
          <w:lang w:val="en-US" w:eastAsia="zh-CN"/>
        </w:rPr>
        <w:t>3</w:t>
      </w:r>
      <w:r>
        <w:rPr>
          <w:rFonts w:hint="eastAsia" w:ascii="Times New Roman" w:hAnsi="Times New Roman" w:eastAsia="方正仿宋_GBK" w:cs="方正仿宋_GBK"/>
          <w:kern w:val="0"/>
          <w:sz w:val="32"/>
          <w:szCs w:val="32"/>
        </w:rPr>
        <w:t>年</w:t>
      </w:r>
      <w:r>
        <w:rPr>
          <w:rFonts w:hint="eastAsia" w:ascii="Times New Roman" w:hAnsi="Times New Roman" w:eastAsia="方正仿宋_GBK" w:cs="方正仿宋_GBK"/>
          <w:kern w:val="0"/>
          <w:sz w:val="32"/>
          <w:szCs w:val="32"/>
          <w:lang w:val="en-US" w:eastAsia="zh-CN"/>
        </w:rPr>
        <w:t>发展</w:t>
      </w:r>
      <w:r>
        <w:rPr>
          <w:rFonts w:hint="eastAsia" w:ascii="Times New Roman" w:hAnsi="Times New Roman" w:eastAsia="方正仿宋_GBK" w:cs="方正仿宋_GBK"/>
          <w:kern w:val="0"/>
          <w:sz w:val="32"/>
          <w:szCs w:val="32"/>
        </w:rPr>
        <w:t>团员编号使用率</w:t>
      </w:r>
      <w:r>
        <w:rPr>
          <w:rFonts w:hint="eastAsia" w:ascii="Times New Roman" w:hAnsi="Times New Roman" w:eastAsia="方正仿宋_GBK" w:cs="方正仿宋_GBK"/>
          <w:kern w:val="0"/>
          <w:sz w:val="32"/>
          <w:szCs w:val="32"/>
          <w:lang w:val="en-US" w:eastAsia="zh-CN"/>
        </w:rPr>
        <w:t>达</w:t>
      </w:r>
      <w:r>
        <w:rPr>
          <w:rFonts w:hint="default" w:ascii="Times New Roman" w:hAnsi="Times New Roman" w:eastAsia="方正仿宋_GBK" w:cs="Times New Roman"/>
          <w:kern w:val="0"/>
          <w:sz w:val="32"/>
          <w:szCs w:val="32"/>
          <w:lang w:val="en-US" w:eastAsia="zh-CN"/>
        </w:rPr>
        <w:t>100</w:t>
      </w:r>
      <w:r>
        <w:rPr>
          <w:rFonts w:hint="eastAsia" w:ascii="Times New Roman" w:hAnsi="Times New Roman" w:eastAsia="方正仿宋_GBK" w:cs="方正仿宋_GBK"/>
          <w:kern w:val="0"/>
          <w:sz w:val="32"/>
          <w:szCs w:val="32"/>
        </w:rPr>
        <w:t>%</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方正仿宋_GBK"/>
          <w:color w:val="000000"/>
          <w:kern w:val="0"/>
          <w:sz w:val="32"/>
          <w:szCs w:val="32"/>
        </w:rPr>
        <w:t>团员连续</w:t>
      </w:r>
      <w:r>
        <w:rPr>
          <w:rFonts w:hint="default" w:ascii="Times New Roman" w:hAnsi="Times New Roman" w:eastAsia="方正仿宋_GBK" w:cs="Times New Roman"/>
          <w:color w:val="000000"/>
          <w:kern w:val="0"/>
          <w:sz w:val="32"/>
          <w:szCs w:val="32"/>
        </w:rPr>
        <w:t>3</w:t>
      </w:r>
      <w:r>
        <w:rPr>
          <w:rFonts w:hint="eastAsia" w:ascii="Times New Roman" w:hAnsi="Times New Roman" w:eastAsia="方正仿宋_GBK" w:cs="方正仿宋_GBK"/>
          <w:color w:val="000000"/>
          <w:kern w:val="0"/>
          <w:sz w:val="32"/>
          <w:szCs w:val="32"/>
        </w:rPr>
        <w:t>个月未交团费比例低于</w:t>
      </w:r>
      <w:r>
        <w:rPr>
          <w:rFonts w:hint="default" w:ascii="Times New Roman" w:hAnsi="Times New Roman" w:eastAsia="方正仿宋_GBK" w:cs="Times New Roman"/>
          <w:color w:val="000000"/>
          <w:kern w:val="0"/>
          <w:sz w:val="32"/>
          <w:szCs w:val="32"/>
        </w:rPr>
        <w:t>5</w:t>
      </w:r>
      <w:r>
        <w:rPr>
          <w:rFonts w:hint="eastAsia" w:ascii="Times New Roman" w:hAnsi="Times New Roman" w:eastAsia="方正仿宋_GBK" w:cs="方正仿宋_GBK"/>
          <w:color w:val="000000"/>
          <w:kern w:val="0"/>
          <w:sz w:val="32"/>
          <w:szCs w:val="32"/>
        </w:rPr>
        <w:t>%（</w:t>
      </w:r>
      <w:r>
        <w:rPr>
          <w:rFonts w:hint="eastAsia" w:eastAsia="方正仿宋_GBK" w:cs="方正仿宋_GBK"/>
          <w:color w:val="000000"/>
          <w:kern w:val="0"/>
          <w:sz w:val="32"/>
          <w:szCs w:val="32"/>
          <w:lang w:val="en-US" w:eastAsia="zh-CN"/>
        </w:rPr>
        <w:t>镇街、村社区团组织</w:t>
      </w:r>
      <w:r>
        <w:rPr>
          <w:rFonts w:hint="eastAsia" w:ascii="Times New Roman" w:hAnsi="Times New Roman" w:eastAsia="方正仿宋_GBK" w:cs="方正仿宋_GBK"/>
          <w:color w:val="000000"/>
          <w:kern w:val="0"/>
          <w:sz w:val="32"/>
          <w:szCs w:val="32"/>
        </w:rPr>
        <w:t>团费</w:t>
      </w:r>
      <w:r>
        <w:rPr>
          <w:rFonts w:hint="eastAsia" w:eastAsia="方正仿宋_GBK" w:cs="方正仿宋_GBK"/>
          <w:color w:val="000000"/>
          <w:kern w:val="0"/>
          <w:sz w:val="32"/>
          <w:szCs w:val="32"/>
          <w:lang w:val="en-US" w:eastAsia="zh-CN"/>
        </w:rPr>
        <w:t>未</w:t>
      </w:r>
      <w:r>
        <w:rPr>
          <w:rFonts w:hint="eastAsia" w:ascii="Times New Roman" w:hAnsi="Times New Roman" w:eastAsia="方正仿宋_GBK" w:cs="方正仿宋_GBK"/>
          <w:color w:val="000000"/>
          <w:kern w:val="0"/>
          <w:sz w:val="32"/>
          <w:szCs w:val="32"/>
          <w:lang w:eastAsia="zh-CN"/>
        </w:rPr>
        <w:t>交</w:t>
      </w:r>
      <w:r>
        <w:rPr>
          <w:rFonts w:hint="eastAsia" w:ascii="Times New Roman" w:hAnsi="Times New Roman" w:eastAsia="方正仿宋_GBK" w:cs="方正仿宋_GBK"/>
          <w:color w:val="000000"/>
          <w:kern w:val="0"/>
          <w:sz w:val="32"/>
          <w:szCs w:val="32"/>
        </w:rPr>
        <w:t>纳比例</w:t>
      </w:r>
      <w:r>
        <w:rPr>
          <w:rFonts w:hint="eastAsia" w:eastAsia="方正仿宋_GBK" w:cs="方正仿宋_GBK"/>
          <w:color w:val="000000"/>
          <w:kern w:val="0"/>
          <w:sz w:val="32"/>
          <w:szCs w:val="32"/>
          <w:lang w:val="en-US" w:eastAsia="zh-CN"/>
        </w:rPr>
        <w:t>不高于10%</w:t>
      </w:r>
      <w:r>
        <w:rPr>
          <w:rFonts w:hint="eastAsia" w:ascii="Times New Roman" w:hAnsi="Times New Roman" w:eastAsia="方正仿宋_GBK" w:cs="方正仿宋_GBK"/>
          <w:color w:val="000000"/>
          <w:kern w:val="0"/>
          <w:sz w:val="32"/>
          <w:szCs w:val="32"/>
        </w:rPr>
        <w:t>）；</w:t>
      </w:r>
      <w:r>
        <w:rPr>
          <w:rFonts w:hint="eastAsia" w:ascii="方正黑体_GBK" w:hAnsi="方正黑体_GBK" w:eastAsia="方正黑体_GBK" w:cs="方正黑体_GBK"/>
          <w:b w:val="0"/>
          <w:bCs w:val="0"/>
          <w:color w:val="auto"/>
          <w:sz w:val="32"/>
          <w:szCs w:val="32"/>
          <w:highlight w:val="none"/>
          <w:lang w:val="en-US" w:eastAsia="zh-CN"/>
        </w:rPr>
        <w:t>团的领导机关不参加评选。</w:t>
      </w:r>
    </w:p>
    <w:p>
      <w:pPr>
        <w:keepNext w:val="0"/>
        <w:keepLines w:val="0"/>
        <w:pageBreakBefore w:val="0"/>
        <w:widowControl/>
        <w:kinsoku/>
        <w:wordWrap/>
        <w:overflowPunct/>
        <w:topLinePunct w:val="0"/>
        <w:autoSpaceDE/>
        <w:autoSpaceDN/>
        <w:bidi w:val="0"/>
        <w:snapToGrid w:val="0"/>
        <w:spacing w:line="560" w:lineRule="exact"/>
        <w:ind w:firstLine="640" w:firstLineChars="200"/>
        <w:textAlignment w:val="auto"/>
        <w:rPr>
          <w:rFonts w:ascii="Times New Roman" w:hAnsi="Times New Roman" w:eastAsia="方正仿宋_GBK" w:cs="方正仿宋_GBK"/>
          <w:color w:val="000000"/>
          <w:sz w:val="32"/>
          <w:szCs w:val="32"/>
        </w:rPr>
      </w:pPr>
      <w:r>
        <w:rPr>
          <w:rFonts w:hint="eastAsia" w:ascii="方正仿宋_GBK" w:hAnsi="方正仿宋_GBK" w:eastAsia="方正仿宋_GBK" w:cs="方正仿宋_GBK"/>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2</w:t>
      </w:r>
      <w:r>
        <w:rPr>
          <w:rFonts w:hint="eastAsia" w:ascii="方正仿宋_GBK" w:hAnsi="方正仿宋_GBK" w:eastAsia="方正仿宋_GBK" w:cs="方正仿宋_GBK"/>
          <w:color w:val="000000"/>
          <w:sz w:val="32"/>
          <w:szCs w:val="32"/>
          <w:lang w:val="en-US" w:eastAsia="zh-CN"/>
        </w:rPr>
        <w:t>）广东省五四红旗团（总）支部：</w:t>
      </w:r>
      <w:r>
        <w:rPr>
          <w:rFonts w:hint="eastAsia" w:ascii="Times New Roman" w:hAnsi="Times New Roman" w:eastAsia="方正仿宋_GBK" w:cs="方正仿宋_GBK"/>
          <w:color w:val="000000"/>
          <w:sz w:val="32"/>
          <w:szCs w:val="32"/>
          <w:lang w:val="en-US" w:eastAsia="zh-CN"/>
        </w:rPr>
        <w:t>本级及下级团组织如期换届，组织设置规范；</w:t>
      </w:r>
      <w:r>
        <w:rPr>
          <w:rFonts w:hint="eastAsia" w:ascii="Times New Roman" w:hAnsi="Times New Roman" w:eastAsia="方正仿宋_GBK" w:cs="方正仿宋_GBK"/>
          <w:color w:val="000000"/>
          <w:sz w:val="32"/>
          <w:szCs w:val="32"/>
        </w:rPr>
        <w:t>本级</w:t>
      </w:r>
      <w:r>
        <w:rPr>
          <w:rFonts w:hint="eastAsia" w:ascii="Times New Roman" w:hAnsi="Times New Roman" w:eastAsia="方正仿宋_GBK" w:cs="方正仿宋_GBK"/>
          <w:color w:val="000000"/>
          <w:kern w:val="0"/>
          <w:sz w:val="32"/>
          <w:szCs w:val="32"/>
        </w:rPr>
        <w:t>及所有下级团组织</w:t>
      </w:r>
      <w:r>
        <w:rPr>
          <w:rFonts w:hint="eastAsia" w:ascii="Times New Roman" w:hAnsi="Times New Roman" w:eastAsia="方正仿宋_GBK" w:cs="方正仿宋_GBK"/>
          <w:color w:val="000000"/>
          <w:kern w:val="0"/>
          <w:sz w:val="32"/>
          <w:szCs w:val="32"/>
          <w:lang w:val="en-US" w:eastAsia="zh-CN"/>
        </w:rPr>
        <w:t>书记配备率达</w:t>
      </w:r>
      <w:r>
        <w:rPr>
          <w:rFonts w:hint="default" w:ascii="Times New Roman" w:hAnsi="Times New Roman" w:eastAsia="方正仿宋_GBK" w:cs="Times New Roman"/>
          <w:color w:val="000000"/>
          <w:kern w:val="0"/>
          <w:sz w:val="32"/>
          <w:szCs w:val="32"/>
          <w:lang w:val="en-US" w:eastAsia="zh-CN"/>
        </w:rPr>
        <w:t>90</w:t>
      </w:r>
      <w:r>
        <w:rPr>
          <w:rFonts w:hint="eastAsia" w:ascii="Times New Roman" w:hAnsi="Times New Roman" w:eastAsia="方正仿宋_GBK" w:cs="方正仿宋_GBK"/>
          <w:color w:val="000000"/>
          <w:kern w:val="0"/>
          <w:sz w:val="32"/>
          <w:szCs w:val="32"/>
          <w:lang w:val="en-US" w:eastAsia="zh-CN"/>
        </w:rPr>
        <w:t>%以上</w:t>
      </w:r>
      <w:r>
        <w:rPr>
          <w:rFonts w:hint="eastAsia" w:eastAsia="方正仿宋_GBK" w:cs="方正仿宋_GBK"/>
          <w:color w:val="000000"/>
          <w:kern w:val="0"/>
          <w:sz w:val="32"/>
          <w:szCs w:val="32"/>
          <w:lang w:val="en-US" w:eastAsia="zh-CN"/>
        </w:rPr>
        <w:t>，</w:t>
      </w:r>
      <w:r>
        <w:rPr>
          <w:rFonts w:hint="eastAsia" w:ascii="Times New Roman" w:hAnsi="Times New Roman" w:eastAsia="方正仿宋_GBK" w:cs="方正仿宋_GBK"/>
          <w:color w:val="000000"/>
          <w:sz w:val="32"/>
          <w:szCs w:val="32"/>
        </w:rPr>
        <w:t>“两制”完成率</w:t>
      </w:r>
      <w:r>
        <w:rPr>
          <w:rFonts w:hint="eastAsia" w:ascii="Times New Roman" w:hAnsi="Times New Roman" w:eastAsia="方正仿宋_GBK" w:cs="方正仿宋_GBK"/>
          <w:color w:val="000000"/>
          <w:sz w:val="32"/>
          <w:szCs w:val="32"/>
          <w:lang w:val="en-US" w:eastAsia="zh-CN"/>
        </w:rPr>
        <w:t>达</w:t>
      </w:r>
      <w:r>
        <w:rPr>
          <w:rFonts w:hint="eastAsia" w:eastAsia="方正仿宋_GBK" w:cs="Times New Roman"/>
          <w:b w:val="0"/>
          <w:bCs w:val="0"/>
          <w:color w:val="000000"/>
          <w:sz w:val="32"/>
          <w:szCs w:val="32"/>
          <w:highlight w:val="none"/>
          <w:lang w:val="en-US" w:eastAsia="zh-CN"/>
        </w:rPr>
        <w:t>95</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方正仿宋_GBK"/>
          <w:color w:val="000000"/>
          <w:kern w:val="0"/>
          <w:sz w:val="32"/>
          <w:szCs w:val="32"/>
        </w:rPr>
        <w:t>团员连续</w:t>
      </w:r>
      <w:r>
        <w:rPr>
          <w:rFonts w:hint="default" w:ascii="Times New Roman" w:hAnsi="Times New Roman" w:eastAsia="方正仿宋_GBK" w:cs="Times New Roman"/>
          <w:color w:val="000000"/>
          <w:kern w:val="0"/>
          <w:sz w:val="32"/>
          <w:szCs w:val="32"/>
        </w:rPr>
        <w:t>3</w:t>
      </w:r>
      <w:r>
        <w:rPr>
          <w:rFonts w:hint="eastAsia" w:ascii="Times New Roman" w:hAnsi="Times New Roman" w:eastAsia="方正仿宋_GBK" w:cs="方正仿宋_GBK"/>
          <w:color w:val="000000"/>
          <w:kern w:val="0"/>
          <w:sz w:val="32"/>
          <w:szCs w:val="32"/>
        </w:rPr>
        <w:t>个月未交团费比例低于</w:t>
      </w:r>
      <w:r>
        <w:rPr>
          <w:rFonts w:hint="eastAsia" w:eastAsia="方正仿宋_GBK" w:cs="Times New Roman"/>
          <w:color w:val="000000"/>
          <w:kern w:val="0"/>
          <w:sz w:val="32"/>
          <w:szCs w:val="32"/>
          <w:lang w:val="en-US" w:eastAsia="zh-CN"/>
        </w:rPr>
        <w:t>5</w:t>
      </w:r>
      <w:r>
        <w:rPr>
          <w:rFonts w:hint="eastAsia" w:ascii="Times New Roman" w:hAnsi="Times New Roman" w:eastAsia="方正仿宋_GBK" w:cs="方正仿宋_GBK"/>
          <w:color w:val="000000"/>
          <w:kern w:val="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3</w:t>
      </w:r>
      <w:r>
        <w:rPr>
          <w:rFonts w:hint="eastAsia" w:ascii="方正仿宋_GBK" w:hAnsi="方正仿宋_GBK" w:eastAsia="方正仿宋_GBK" w:cs="方正仿宋_GBK"/>
          <w:color w:val="000000"/>
          <w:sz w:val="32"/>
          <w:szCs w:val="32"/>
          <w:lang w:val="en-US" w:eastAsia="zh-CN"/>
        </w:rPr>
        <w:t>）广东省优秀共青团员：保留团籍的党员、预备党员、</w:t>
      </w:r>
      <w:r>
        <w:rPr>
          <w:rFonts w:hint="eastAsia" w:ascii="方正仿宋_GBK" w:hAnsi="方正仿宋_GBK" w:eastAsia="方正仿宋_GBK" w:cs="方正仿宋_GBK"/>
          <w:color w:val="000000"/>
          <w:sz w:val="32"/>
          <w:szCs w:val="32"/>
          <w:lang w:eastAsia="zh-CN"/>
        </w:rPr>
        <w:t>专职团干部以及</w:t>
      </w:r>
      <w:r>
        <w:rPr>
          <w:rFonts w:hint="default" w:ascii="Times New Roman" w:hAnsi="Times New Roman" w:eastAsia="方正仿宋_GBK" w:cs="Times New Roman"/>
          <w:color w:val="000000"/>
          <w:sz w:val="32"/>
          <w:szCs w:val="32"/>
          <w:highlight w:val="none"/>
          <w:lang w:val="en-US" w:eastAsia="zh-CN"/>
        </w:rPr>
        <w:t>199</w:t>
      </w:r>
      <w:r>
        <w:rPr>
          <w:rFonts w:hint="eastAsia" w:ascii="Times New Roman" w:hAnsi="Times New Roman" w:eastAsia="方正仿宋_GBK" w:cs="Times New Roman"/>
          <w:color w:val="000000"/>
          <w:sz w:val="32"/>
          <w:szCs w:val="32"/>
          <w:highlight w:val="none"/>
          <w:lang w:val="en-US" w:eastAsia="zh-CN"/>
        </w:rPr>
        <w:t>6</w:t>
      </w:r>
      <w:r>
        <w:rPr>
          <w:rFonts w:hint="eastAsia" w:ascii="方正仿宋_GBK" w:hAnsi="方正仿宋_GBK" w:eastAsia="方正仿宋_GBK" w:cs="方正仿宋_GBK"/>
          <w:color w:val="000000"/>
          <w:sz w:val="32"/>
          <w:szCs w:val="32"/>
          <w:highlight w:val="none"/>
          <w:lang w:val="en-US" w:eastAsia="zh-CN"/>
        </w:rPr>
        <w:t>年</w:t>
      </w:r>
      <w:r>
        <w:rPr>
          <w:rFonts w:hint="eastAsia" w:eastAsia="方正仿宋_GBK" w:cs="Times New Roman"/>
          <w:color w:val="000000"/>
          <w:sz w:val="32"/>
          <w:szCs w:val="32"/>
          <w:highlight w:val="none"/>
          <w:lang w:val="en-US" w:eastAsia="zh-CN"/>
        </w:rPr>
        <w:t>4</w:t>
      </w:r>
      <w:r>
        <w:rPr>
          <w:rFonts w:hint="eastAsia" w:ascii="方正仿宋_GBK" w:hAnsi="方正仿宋_GBK" w:eastAsia="方正仿宋_GBK" w:cs="方正仿宋_GBK"/>
          <w:color w:val="000000"/>
          <w:sz w:val="32"/>
          <w:szCs w:val="32"/>
          <w:highlight w:val="none"/>
          <w:lang w:val="en-US" w:eastAsia="zh-CN"/>
        </w:rPr>
        <w:t>月</w:t>
      </w:r>
      <w:r>
        <w:rPr>
          <w:rFonts w:hint="default" w:ascii="Times New Roman" w:hAnsi="Times New Roman" w:eastAsia="方正仿宋_GBK" w:cs="Times New Roman"/>
          <w:color w:val="000000"/>
          <w:sz w:val="32"/>
          <w:szCs w:val="32"/>
          <w:highlight w:val="none"/>
          <w:lang w:val="en-US" w:eastAsia="zh-CN"/>
        </w:rPr>
        <w:t>1</w:t>
      </w:r>
      <w:r>
        <w:rPr>
          <w:rFonts w:hint="eastAsia" w:ascii="方正仿宋_GBK" w:hAnsi="方正仿宋_GBK" w:eastAsia="方正仿宋_GBK" w:cs="方正仿宋_GBK"/>
          <w:color w:val="000000"/>
          <w:sz w:val="32"/>
          <w:szCs w:val="32"/>
          <w:highlight w:val="none"/>
          <w:lang w:val="en-US" w:eastAsia="zh-CN"/>
        </w:rPr>
        <w:t>日至</w:t>
      </w:r>
      <w:r>
        <w:rPr>
          <w:rFonts w:hint="default" w:ascii="Times New Roman" w:hAnsi="Times New Roman" w:eastAsia="方正仿宋_GBK" w:cs="Times New Roman"/>
          <w:color w:val="000000"/>
          <w:sz w:val="32"/>
          <w:szCs w:val="32"/>
          <w:highlight w:val="none"/>
          <w:lang w:val="en-US" w:eastAsia="zh-CN"/>
        </w:rPr>
        <w:t>200</w:t>
      </w:r>
      <w:r>
        <w:rPr>
          <w:rFonts w:hint="eastAsia" w:ascii="Times New Roman" w:hAnsi="Times New Roman" w:eastAsia="方正仿宋_GBK" w:cs="Times New Roman"/>
          <w:color w:val="000000"/>
          <w:sz w:val="32"/>
          <w:szCs w:val="32"/>
          <w:highlight w:val="none"/>
          <w:lang w:val="en-US" w:eastAsia="zh-CN"/>
        </w:rPr>
        <w:t>8</w:t>
      </w:r>
      <w:r>
        <w:rPr>
          <w:rFonts w:hint="eastAsia" w:ascii="方正仿宋_GBK" w:hAnsi="方正仿宋_GBK" w:eastAsia="方正仿宋_GBK" w:cs="方正仿宋_GBK"/>
          <w:color w:val="000000"/>
          <w:sz w:val="32"/>
          <w:szCs w:val="32"/>
          <w:highlight w:val="none"/>
          <w:lang w:val="en-US" w:eastAsia="zh-CN"/>
        </w:rPr>
        <w:t>年</w:t>
      </w:r>
      <w:r>
        <w:rPr>
          <w:rFonts w:hint="eastAsia" w:eastAsia="方正仿宋_GBK" w:cs="Times New Roman"/>
          <w:color w:val="000000"/>
          <w:sz w:val="32"/>
          <w:szCs w:val="32"/>
          <w:highlight w:val="none"/>
          <w:lang w:val="en-US" w:eastAsia="zh-CN"/>
        </w:rPr>
        <w:t>4</w:t>
      </w:r>
      <w:r>
        <w:rPr>
          <w:rFonts w:hint="eastAsia" w:ascii="方正仿宋_GBK" w:hAnsi="方正仿宋_GBK" w:eastAsia="方正仿宋_GBK" w:cs="方正仿宋_GBK"/>
          <w:color w:val="000000"/>
          <w:sz w:val="32"/>
          <w:szCs w:val="32"/>
          <w:highlight w:val="none"/>
          <w:lang w:val="en-US" w:eastAsia="zh-CN"/>
        </w:rPr>
        <w:t>月</w:t>
      </w:r>
      <w:r>
        <w:rPr>
          <w:rFonts w:hint="default" w:ascii="Times New Roman" w:hAnsi="Times New Roman" w:eastAsia="方正仿宋_GBK" w:cs="Times New Roman"/>
          <w:color w:val="000000"/>
          <w:sz w:val="32"/>
          <w:szCs w:val="32"/>
          <w:highlight w:val="none"/>
          <w:lang w:val="en-US" w:eastAsia="zh-CN"/>
        </w:rPr>
        <w:t>1</w:t>
      </w:r>
      <w:r>
        <w:rPr>
          <w:rFonts w:hint="eastAsia" w:ascii="方正仿宋_GBK" w:hAnsi="方正仿宋_GBK" w:eastAsia="方正仿宋_GBK" w:cs="方正仿宋_GBK"/>
          <w:color w:val="000000"/>
          <w:sz w:val="32"/>
          <w:szCs w:val="32"/>
          <w:highlight w:val="none"/>
          <w:lang w:val="en-US" w:eastAsia="zh-CN"/>
        </w:rPr>
        <w:t>日</w:t>
      </w:r>
      <w:r>
        <w:rPr>
          <w:rFonts w:hint="eastAsia" w:ascii="方正仿宋_GBK" w:hAnsi="方正仿宋_GBK" w:eastAsia="方正仿宋_GBK" w:cs="方正仿宋_GBK"/>
          <w:color w:val="000000"/>
          <w:sz w:val="32"/>
          <w:szCs w:val="32"/>
          <w:lang w:val="en-US" w:eastAsia="zh-CN"/>
        </w:rPr>
        <w:t>以外</w:t>
      </w:r>
      <w:r>
        <w:rPr>
          <w:rFonts w:hint="eastAsia" w:ascii="方正仿宋_GBK" w:hAnsi="方正仿宋_GBK" w:eastAsia="方正仿宋_GBK" w:cs="方正仿宋_GBK"/>
          <w:color w:val="000000"/>
          <w:sz w:val="32"/>
          <w:szCs w:val="32"/>
        </w:rPr>
        <w:t>出生的共青团员均</w:t>
      </w:r>
      <w:r>
        <w:rPr>
          <w:rFonts w:hint="eastAsia" w:ascii="方正仿宋_GBK" w:hAnsi="方正仿宋_GBK" w:eastAsia="方正仿宋_GBK" w:cs="方正仿宋_GBK"/>
          <w:color w:val="000000"/>
          <w:sz w:val="32"/>
          <w:szCs w:val="32"/>
          <w:u w:val="single" w:color="auto"/>
        </w:rPr>
        <w:t>不参加</w:t>
      </w:r>
      <w:r>
        <w:rPr>
          <w:rFonts w:hint="eastAsia" w:ascii="方正仿宋_GBK" w:hAnsi="方正仿宋_GBK" w:eastAsia="方正仿宋_GBK" w:cs="方正仿宋_GBK"/>
          <w:color w:val="000000"/>
          <w:sz w:val="32"/>
          <w:szCs w:val="32"/>
        </w:rPr>
        <w:t>评选</w:t>
      </w:r>
      <w:r>
        <w:rPr>
          <w:rFonts w:hint="eastAsia" w:ascii="方正仿宋_GBK" w:hAnsi="方正仿宋_GBK" w:eastAsia="方正仿宋_GBK" w:cs="方正仿宋_GBK"/>
          <w:color w:val="000000"/>
          <w:sz w:val="32"/>
          <w:szCs w:val="32"/>
          <w:lang w:eastAsia="zh-CN"/>
        </w:rPr>
        <w:t>；</w:t>
      </w:r>
      <w:r>
        <w:rPr>
          <w:rFonts w:hint="default" w:ascii="Times New Roman" w:hAnsi="Times New Roman" w:eastAsia="方正仿宋_GBK" w:cs="Times New Roman"/>
          <w:color w:val="000000"/>
          <w:sz w:val="32"/>
          <w:szCs w:val="32"/>
          <w:lang w:val="en-US" w:eastAsia="zh-CN"/>
        </w:rPr>
        <w:t>201</w:t>
      </w:r>
      <w:r>
        <w:rPr>
          <w:rFonts w:hint="eastAsia" w:eastAsia="方正仿宋_GBK" w:cs="Times New Roman"/>
          <w:color w:val="000000"/>
          <w:sz w:val="32"/>
          <w:szCs w:val="32"/>
          <w:lang w:val="en-US" w:eastAsia="zh-CN"/>
        </w:rPr>
        <w:t>9</w:t>
      </w:r>
      <w:r>
        <w:rPr>
          <w:rFonts w:hint="default" w:ascii="Times New Roman" w:hAnsi="Times New Roman" w:eastAsia="方正仿宋_GBK" w:cs="Times New Roman"/>
          <w:color w:val="000000"/>
          <w:sz w:val="32"/>
          <w:szCs w:val="32"/>
          <w:lang w:val="en-US" w:eastAsia="zh-CN"/>
        </w:rPr>
        <w:t>—202</w:t>
      </w:r>
      <w:r>
        <w:rPr>
          <w:rFonts w:hint="eastAsia" w:eastAsia="方正仿宋_GBK" w:cs="Times New Roman"/>
          <w:color w:val="000000"/>
          <w:sz w:val="32"/>
          <w:szCs w:val="32"/>
          <w:lang w:val="en-US" w:eastAsia="zh-CN"/>
        </w:rPr>
        <w:t>3</w:t>
      </w:r>
      <w:r>
        <w:rPr>
          <w:rFonts w:hint="eastAsia" w:ascii="Times New Roman" w:hAnsi="Times New Roman" w:eastAsia="方正仿宋_GBK" w:cs="方正仿宋_GBK"/>
          <w:color w:val="000000"/>
          <w:sz w:val="32"/>
          <w:szCs w:val="32"/>
        </w:rPr>
        <w:t>年度</w:t>
      </w:r>
      <w:r>
        <w:rPr>
          <w:rFonts w:hint="eastAsia" w:ascii="Times New Roman" w:hAnsi="Times New Roman" w:eastAsia="方正仿宋_GBK" w:cs="方正仿宋_GBK"/>
          <w:color w:val="000000"/>
          <w:sz w:val="32"/>
          <w:szCs w:val="32"/>
          <w:lang w:val="en-US" w:eastAsia="zh-CN"/>
        </w:rPr>
        <w:t>团员</w:t>
      </w:r>
      <w:r>
        <w:rPr>
          <w:rFonts w:hint="eastAsia" w:ascii="Times New Roman" w:hAnsi="Times New Roman" w:eastAsia="方正仿宋_GBK" w:cs="方正仿宋_GBK"/>
          <w:color w:val="000000"/>
          <w:sz w:val="32"/>
          <w:szCs w:val="32"/>
        </w:rPr>
        <w:t>教育评议结果累计</w:t>
      </w:r>
      <w:r>
        <w:rPr>
          <w:rFonts w:hint="eastAsia" w:eastAsia="方正仿宋_GBK" w:cs="Times New Roman"/>
          <w:color w:val="000000"/>
          <w:sz w:val="32"/>
          <w:szCs w:val="32"/>
          <w:lang w:val="en-US" w:eastAsia="zh-CN"/>
        </w:rPr>
        <w:t>2</w:t>
      </w:r>
      <w:r>
        <w:rPr>
          <w:rFonts w:ascii="Times New Roman" w:hAnsi="Times New Roman" w:eastAsia="方正仿宋_GBK" w:cs="方正仿宋_GBK"/>
          <w:color w:val="000000"/>
          <w:sz w:val="32"/>
          <w:szCs w:val="32"/>
        </w:rPr>
        <w:t>年以上为</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优秀</w:t>
      </w:r>
      <w:r>
        <w:rPr>
          <w:rFonts w:hint="eastAsia" w:ascii="Times New Roman" w:hAnsi="Times New Roman" w:eastAsia="方正仿宋_GBK" w:cs="方正仿宋_GBK"/>
          <w:color w:val="000000"/>
          <w:kern w:val="0"/>
          <w:sz w:val="32"/>
          <w:szCs w:val="32"/>
          <w:lang w:eastAsia="zh-CN"/>
        </w:rPr>
        <w:t>”</w:t>
      </w:r>
      <w:r>
        <w:rPr>
          <w:rFonts w:ascii="Times New Roman" w:hAnsi="Times New Roman" w:eastAsia="方正仿宋_GBK" w:cs="方正仿宋_GBK"/>
          <w:color w:val="000000"/>
          <w:sz w:val="32"/>
          <w:szCs w:val="32"/>
        </w:rPr>
        <w:t>等次</w:t>
      </w:r>
      <w:r>
        <w:rPr>
          <w:rFonts w:hint="eastAsia" w:ascii="Times New Roman" w:hAnsi="Times New Roman" w:eastAsia="方正仿宋_GBK" w:cs="方正仿宋_GBK"/>
          <w:color w:val="000000"/>
          <w:sz w:val="32"/>
          <w:szCs w:val="32"/>
          <w:lang w:eastAsia="zh-CN"/>
        </w:rPr>
        <w:t>，</w:t>
      </w:r>
      <w:r>
        <w:rPr>
          <w:rFonts w:ascii="Times New Roman" w:hAnsi="Times New Roman" w:eastAsia="方正仿宋_GBK" w:cs="Times New Roman"/>
          <w:color w:val="000000"/>
          <w:kern w:val="0"/>
          <w:sz w:val="32"/>
          <w:szCs w:val="32"/>
        </w:rPr>
        <w:t>202</w:t>
      </w:r>
      <w:r>
        <w:rPr>
          <w:rFonts w:hint="eastAsia" w:eastAsia="方正仿宋_GBK" w:cs="Times New Roman"/>
          <w:color w:val="000000"/>
          <w:kern w:val="0"/>
          <w:sz w:val="32"/>
          <w:szCs w:val="32"/>
          <w:lang w:val="en-US" w:eastAsia="zh-CN"/>
        </w:rPr>
        <w:t>3</w:t>
      </w:r>
      <w:r>
        <w:rPr>
          <w:rFonts w:ascii="Times New Roman" w:hAnsi="Times New Roman" w:eastAsia="方正仿宋_GBK" w:cs="方正仿宋_GBK"/>
          <w:color w:val="000000"/>
          <w:kern w:val="0"/>
          <w:sz w:val="32"/>
          <w:szCs w:val="32"/>
        </w:rPr>
        <w:t>年</w:t>
      </w:r>
      <w:r>
        <w:rPr>
          <w:rFonts w:hint="eastAsia" w:ascii="Times New Roman" w:hAnsi="Times New Roman" w:eastAsia="方正仿宋_GBK" w:cs="方正仿宋_GBK"/>
          <w:color w:val="000000"/>
          <w:kern w:val="0"/>
          <w:sz w:val="32"/>
          <w:szCs w:val="32"/>
          <w:lang w:val="en-US" w:eastAsia="zh-CN"/>
        </w:rPr>
        <w:t>团员</w:t>
      </w:r>
      <w:r>
        <w:rPr>
          <w:rFonts w:hint="eastAsia" w:ascii="Times New Roman" w:hAnsi="Times New Roman" w:eastAsia="方正仿宋_GBK" w:cs="方正仿宋_GBK"/>
          <w:color w:val="000000"/>
          <w:kern w:val="0"/>
          <w:sz w:val="32"/>
          <w:szCs w:val="32"/>
        </w:rPr>
        <w:t>教育评议结果为</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优秀</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lang w:val="en-US" w:eastAsia="zh-CN"/>
        </w:rPr>
        <w:t>学生团员仅要求</w:t>
      </w:r>
      <w:r>
        <w:rPr>
          <w:rFonts w:hint="default" w:ascii="Times New Roman" w:hAnsi="Times New Roman" w:eastAsia="方正仿宋_GBK" w:cs="Times New Roman"/>
          <w:color w:val="000000"/>
          <w:kern w:val="0"/>
          <w:sz w:val="32"/>
          <w:szCs w:val="32"/>
          <w:lang w:val="en-US" w:eastAsia="zh-CN"/>
        </w:rPr>
        <w:t>202</w:t>
      </w:r>
      <w:r>
        <w:rPr>
          <w:rFonts w:hint="eastAsia" w:eastAsia="方正仿宋_GBK" w:cs="Times New Roman"/>
          <w:color w:val="000000"/>
          <w:kern w:val="0"/>
          <w:sz w:val="32"/>
          <w:szCs w:val="32"/>
          <w:lang w:val="en-US" w:eastAsia="zh-CN"/>
        </w:rPr>
        <w:t>2</w:t>
      </w:r>
      <w:r>
        <w:rPr>
          <w:rFonts w:hint="eastAsia" w:ascii="Times New Roman" w:hAnsi="Times New Roman" w:eastAsia="方正仿宋_GBK" w:cs="方正仿宋_GBK"/>
          <w:color w:val="000000"/>
          <w:kern w:val="0"/>
          <w:sz w:val="32"/>
          <w:szCs w:val="32"/>
          <w:lang w:val="en-US" w:eastAsia="zh-CN"/>
        </w:rPr>
        <w:t>年度和</w:t>
      </w:r>
      <w:r>
        <w:rPr>
          <w:rFonts w:ascii="Times New Roman" w:hAnsi="Times New Roman" w:eastAsia="方正仿宋_GBK" w:cs="Times New Roman"/>
          <w:color w:val="000000"/>
          <w:sz w:val="32"/>
          <w:szCs w:val="32"/>
        </w:rPr>
        <w:t>202</w:t>
      </w:r>
      <w:r>
        <w:rPr>
          <w:rFonts w:hint="eastAsia" w:eastAsia="方正仿宋_GBK" w:cs="Times New Roman"/>
          <w:color w:val="000000"/>
          <w:sz w:val="32"/>
          <w:szCs w:val="32"/>
          <w:lang w:val="en-US" w:eastAsia="zh-CN"/>
        </w:rPr>
        <w:t>3</w:t>
      </w:r>
      <w:r>
        <w:rPr>
          <w:rFonts w:hint="eastAsia" w:ascii="Times New Roman" w:hAnsi="Times New Roman" w:eastAsia="方正仿宋_GBK" w:cs="方正仿宋_GBK"/>
          <w:color w:val="000000"/>
          <w:sz w:val="32"/>
          <w:szCs w:val="32"/>
        </w:rPr>
        <w:t>年</w:t>
      </w:r>
      <w:r>
        <w:rPr>
          <w:rFonts w:hint="eastAsia" w:ascii="Times New Roman" w:hAnsi="Times New Roman" w:eastAsia="方正仿宋_GBK" w:cs="方正仿宋_GBK"/>
          <w:color w:val="000000"/>
          <w:sz w:val="32"/>
          <w:szCs w:val="32"/>
          <w:lang w:val="en-US" w:eastAsia="zh-CN"/>
        </w:rPr>
        <w:t>度团员</w:t>
      </w:r>
      <w:r>
        <w:rPr>
          <w:rFonts w:hint="eastAsia" w:ascii="Times New Roman" w:hAnsi="Times New Roman" w:eastAsia="方正仿宋_GBK" w:cs="方正仿宋_GBK"/>
          <w:color w:val="000000"/>
          <w:sz w:val="32"/>
          <w:szCs w:val="32"/>
        </w:rPr>
        <w:t>教育</w:t>
      </w:r>
      <w:r>
        <w:rPr>
          <w:rFonts w:hint="eastAsia" w:ascii="Times New Roman" w:hAnsi="Times New Roman" w:eastAsia="方正仿宋_GBK" w:cs="方正仿宋_GBK"/>
          <w:color w:val="000000"/>
          <w:kern w:val="0"/>
          <w:sz w:val="32"/>
          <w:szCs w:val="32"/>
        </w:rPr>
        <w:t>评议结果为</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kern w:val="0"/>
          <w:sz w:val="32"/>
          <w:szCs w:val="32"/>
        </w:rPr>
        <w:t>优秀</w:t>
      </w:r>
      <w:r>
        <w:rPr>
          <w:rFonts w:hint="eastAsia" w:ascii="Times New Roman" w:hAnsi="Times New Roman" w:eastAsia="方正仿宋_GBK" w:cs="方正仿宋_GBK"/>
          <w:color w:val="000000"/>
          <w:kern w:val="0"/>
          <w:sz w:val="32"/>
          <w:szCs w:val="32"/>
          <w:lang w:eastAsia="zh-CN"/>
        </w:rPr>
        <w:t>”</w:t>
      </w:r>
      <w:r>
        <w:rPr>
          <w:rFonts w:hint="eastAsia" w:ascii="Times New Roman" w:hAnsi="Times New Roman" w:eastAsia="方正仿宋_GBK" w:cs="方正仿宋_GBK"/>
          <w:color w:val="000000"/>
          <w:sz w:val="32"/>
          <w:szCs w:val="32"/>
        </w:rPr>
        <w:t>）；不存在</w:t>
      </w:r>
      <w:r>
        <w:rPr>
          <w:rFonts w:hint="eastAsia" w:ascii="Times New Roman" w:hAnsi="Times New Roman" w:eastAsia="方正仿宋_GBK" w:cs="方正仿宋_GBK"/>
          <w:color w:val="000000"/>
          <w:sz w:val="32"/>
          <w:szCs w:val="32"/>
          <w:lang w:eastAsia="zh-CN"/>
        </w:rPr>
        <w:t>未交</w:t>
      </w:r>
      <w:r>
        <w:rPr>
          <w:rFonts w:hint="eastAsia" w:ascii="Times New Roman" w:hAnsi="Times New Roman" w:eastAsia="方正仿宋_GBK" w:cs="方正仿宋_GBK"/>
          <w:color w:val="000000"/>
          <w:sz w:val="32"/>
          <w:szCs w:val="32"/>
        </w:rPr>
        <w:t>团费记录</w:t>
      </w:r>
      <w:r>
        <w:rPr>
          <w:rFonts w:hint="eastAsia" w:eastAsia="方正仿宋_GBK" w:cs="方正仿宋_GBK"/>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w:t>
      </w:r>
      <w:r>
        <w:rPr>
          <w:rFonts w:hint="default" w:ascii="Times New Roman" w:hAnsi="Times New Roman" w:eastAsia="方正仿宋_GBK" w:cs="Times New Roman"/>
          <w:color w:val="000000"/>
          <w:sz w:val="32"/>
          <w:szCs w:val="32"/>
          <w:lang w:val="en-US" w:eastAsia="zh-CN"/>
        </w:rPr>
        <w:t>4</w:t>
      </w:r>
      <w:r>
        <w:rPr>
          <w:rFonts w:hint="eastAsia" w:ascii="方正仿宋_GBK" w:hAnsi="方正仿宋_GBK" w:eastAsia="方正仿宋_GBK" w:cs="方正仿宋_GBK"/>
          <w:color w:val="000000"/>
          <w:sz w:val="32"/>
          <w:szCs w:val="32"/>
          <w:lang w:val="en-US" w:eastAsia="zh-CN"/>
        </w:rPr>
        <w:t>）广东省优秀共青团干部：</w:t>
      </w:r>
      <w:r>
        <w:rPr>
          <w:rFonts w:hint="eastAsia" w:ascii="方正仿宋_GBK" w:hAnsi="方正仿宋_GBK" w:eastAsia="方正仿宋_GBK" w:cs="方正仿宋_GBK"/>
          <w:color w:val="000000"/>
          <w:sz w:val="32"/>
          <w:szCs w:val="32"/>
        </w:rPr>
        <w:t>地市级团委班子成员</w:t>
      </w:r>
      <w:r>
        <w:rPr>
          <w:rFonts w:hint="eastAsia" w:ascii="方正仿宋_GBK" w:hAnsi="方正仿宋_GBK" w:eastAsia="方正仿宋_GBK" w:cs="方正仿宋_GBK"/>
          <w:color w:val="000000"/>
          <w:sz w:val="32"/>
          <w:szCs w:val="32"/>
          <w:u w:val="single" w:color="auto"/>
        </w:rPr>
        <w:t>不参加</w:t>
      </w:r>
      <w:r>
        <w:rPr>
          <w:rFonts w:hint="eastAsia" w:ascii="方正仿宋_GBK" w:hAnsi="方正仿宋_GBK" w:eastAsia="方正仿宋_GBK" w:cs="方正仿宋_GBK"/>
          <w:color w:val="000000"/>
          <w:sz w:val="32"/>
          <w:szCs w:val="32"/>
        </w:rPr>
        <w:t>评选</w:t>
      </w:r>
      <w:r>
        <w:rPr>
          <w:rFonts w:hint="eastAsia" w:ascii="方正仿宋_GBK" w:hAnsi="方正仿宋_GBK" w:eastAsia="方正仿宋_GBK" w:cs="方正仿宋_GBK"/>
          <w:color w:val="000000"/>
          <w:sz w:val="32"/>
          <w:szCs w:val="32"/>
          <w:lang w:eastAsia="zh-CN"/>
        </w:rPr>
        <w:t>。</w:t>
      </w:r>
      <w:r>
        <w:rPr>
          <w:rFonts w:hint="eastAsia" w:ascii="Times New Roman" w:hAnsi="Times New Roman" w:eastAsia="方正仿宋_GBK" w:cs="方正仿宋_GBK"/>
          <w:color w:val="000000"/>
          <w:kern w:val="0"/>
          <w:sz w:val="32"/>
          <w:szCs w:val="32"/>
          <w:lang w:eastAsia="zh-CN"/>
        </w:rPr>
        <w:t>本人任职的团组织及所有下级团组织</w:t>
      </w:r>
      <w:r>
        <w:rPr>
          <w:rFonts w:hint="eastAsia" w:ascii="Times New Roman" w:hAnsi="Times New Roman" w:eastAsia="方正仿宋_GBK" w:cs="方正仿宋_GBK"/>
          <w:color w:val="000000"/>
          <w:kern w:val="0"/>
          <w:sz w:val="32"/>
          <w:szCs w:val="32"/>
        </w:rPr>
        <w:t>团员连续</w:t>
      </w:r>
      <w:r>
        <w:rPr>
          <w:rFonts w:hint="default" w:ascii="Times New Roman" w:hAnsi="Times New Roman" w:eastAsia="方正仿宋_GBK" w:cs="Times New Roman"/>
          <w:color w:val="000000"/>
          <w:kern w:val="0"/>
          <w:sz w:val="32"/>
          <w:szCs w:val="32"/>
        </w:rPr>
        <w:t>3</w:t>
      </w:r>
      <w:r>
        <w:rPr>
          <w:rFonts w:hint="eastAsia" w:ascii="Times New Roman" w:hAnsi="Times New Roman" w:eastAsia="方正仿宋_GBK" w:cs="方正仿宋_GBK"/>
          <w:color w:val="000000"/>
          <w:kern w:val="0"/>
          <w:sz w:val="32"/>
          <w:szCs w:val="32"/>
        </w:rPr>
        <w:t>个月未交团费比例低于</w:t>
      </w:r>
      <w:r>
        <w:rPr>
          <w:rFonts w:hint="default" w:ascii="Times New Roman" w:hAnsi="Times New Roman" w:eastAsia="方正仿宋_GBK" w:cs="Times New Roman"/>
          <w:color w:val="000000"/>
          <w:kern w:val="0"/>
          <w:sz w:val="32"/>
          <w:szCs w:val="32"/>
        </w:rPr>
        <w:t>5</w:t>
      </w:r>
      <w:r>
        <w:rPr>
          <w:rFonts w:hint="eastAsia" w:ascii="Times New Roman" w:hAnsi="Times New Roman" w:eastAsia="方正仿宋_GBK" w:cs="方正仿宋_GBK"/>
          <w:color w:val="000000"/>
          <w:kern w:val="0"/>
          <w:sz w:val="32"/>
          <w:szCs w:val="32"/>
        </w:rPr>
        <w:t>%</w:t>
      </w:r>
      <w:r>
        <w:rPr>
          <w:rFonts w:hint="eastAsia" w:eastAsia="方正仿宋_GBK" w:cs="方正仿宋_GBK"/>
          <w:color w:val="000000"/>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lang w:val="en-US" w:eastAsia="zh-CN"/>
        </w:rPr>
      </w:pPr>
      <w:r>
        <w:rPr>
          <w:rFonts w:hint="default" w:ascii="Times New Roman" w:hAnsi="Times New Roman" w:eastAsia="方正仿宋_GBK" w:cs="Times New Roman"/>
          <w:color w:val="000000"/>
          <w:sz w:val="32"/>
          <w:szCs w:val="32"/>
          <w:u w:val="none" w:color="auto"/>
          <w:lang w:val="en-US" w:eastAsia="zh-CN"/>
        </w:rPr>
        <w:t>4.</w:t>
      </w:r>
      <w:r>
        <w:rPr>
          <w:rFonts w:hint="eastAsia" w:ascii="方正仿宋_GBK" w:hAnsi="方正仿宋_GBK" w:eastAsia="方正仿宋_GBK" w:cs="方正仿宋_GBK"/>
          <w:color w:val="000000"/>
          <w:sz w:val="32"/>
          <w:szCs w:val="32"/>
          <w:u w:val="none" w:color="auto"/>
          <w:lang w:val="en-US" w:eastAsia="zh-CN"/>
        </w:rPr>
        <w:t>通知中所有与数据统计相关的时间均截止</w:t>
      </w:r>
      <w:r>
        <w:rPr>
          <w:rFonts w:hint="default" w:ascii="Times New Roman" w:hAnsi="Times New Roman" w:eastAsia="方正仿宋_GBK" w:cs="Times New Roman"/>
          <w:color w:val="000000"/>
          <w:sz w:val="32"/>
          <w:szCs w:val="32"/>
          <w:u w:val="none" w:color="auto"/>
          <w:lang w:val="en-US" w:eastAsia="zh-CN"/>
        </w:rPr>
        <w:t>202</w:t>
      </w:r>
      <w:r>
        <w:rPr>
          <w:rFonts w:hint="eastAsia" w:ascii="Times New Roman" w:hAnsi="Times New Roman" w:eastAsia="方正仿宋_GBK" w:cs="Times New Roman"/>
          <w:color w:val="000000"/>
          <w:sz w:val="32"/>
          <w:szCs w:val="32"/>
          <w:u w:val="none" w:color="auto"/>
          <w:lang w:val="en-US" w:eastAsia="zh-CN"/>
        </w:rPr>
        <w:t>4</w:t>
      </w:r>
      <w:r>
        <w:rPr>
          <w:rFonts w:hint="eastAsia" w:ascii="方正仿宋_GBK" w:hAnsi="方正仿宋_GBK" w:eastAsia="方正仿宋_GBK" w:cs="方正仿宋_GBK"/>
          <w:color w:val="000000"/>
          <w:sz w:val="32"/>
          <w:szCs w:val="32"/>
          <w:u w:val="none" w:color="auto"/>
          <w:lang w:val="en-US" w:eastAsia="zh-CN"/>
        </w:rPr>
        <w:t>年</w:t>
      </w:r>
      <w:r>
        <w:rPr>
          <w:rFonts w:hint="default" w:ascii="Times New Roman" w:hAnsi="Times New Roman" w:eastAsia="方正仿宋_GBK" w:cs="Times New Roman"/>
          <w:color w:val="000000"/>
          <w:sz w:val="32"/>
          <w:szCs w:val="32"/>
          <w:u w:val="none" w:color="auto"/>
          <w:lang w:val="en-US" w:eastAsia="zh-CN"/>
        </w:rPr>
        <w:t>4</w:t>
      </w:r>
      <w:r>
        <w:rPr>
          <w:rFonts w:hint="eastAsia" w:ascii="方正仿宋_GBK" w:hAnsi="方正仿宋_GBK" w:eastAsia="方正仿宋_GBK" w:cs="方正仿宋_GBK"/>
          <w:color w:val="000000"/>
          <w:sz w:val="32"/>
          <w:szCs w:val="32"/>
          <w:u w:val="none" w:color="auto"/>
          <w:lang w:val="en-US" w:eastAsia="zh-CN"/>
        </w:rPr>
        <w:t>月</w:t>
      </w:r>
      <w:r>
        <w:rPr>
          <w:rFonts w:hint="default" w:ascii="Times New Roman" w:hAnsi="Times New Roman" w:eastAsia="方正仿宋_GBK" w:cs="Times New Roman"/>
          <w:color w:val="000000"/>
          <w:sz w:val="32"/>
          <w:szCs w:val="32"/>
          <w:u w:val="none" w:color="auto"/>
          <w:lang w:val="en-US" w:eastAsia="zh-CN"/>
        </w:rPr>
        <w:t>1</w:t>
      </w:r>
      <w:r>
        <w:rPr>
          <w:rFonts w:hint="eastAsia" w:ascii="方正仿宋_GBK" w:hAnsi="方正仿宋_GBK" w:eastAsia="方正仿宋_GBK" w:cs="方正仿宋_GBK"/>
          <w:color w:val="000000"/>
          <w:sz w:val="32"/>
          <w:szCs w:val="32"/>
          <w:u w:val="none" w:color="auto"/>
          <w:lang w:val="en-US" w:eastAsia="zh-CN"/>
        </w:rPr>
        <w:t>日，所获荣誉应为</w:t>
      </w:r>
      <w:r>
        <w:rPr>
          <w:rFonts w:hint="default" w:ascii="Times New Roman" w:hAnsi="Times New Roman" w:eastAsia="方正仿宋_GBK" w:cs="Times New Roman"/>
          <w:color w:val="000000"/>
          <w:sz w:val="32"/>
          <w:szCs w:val="32"/>
          <w:u w:val="none" w:color="auto"/>
          <w:lang w:val="en-US" w:eastAsia="zh-CN"/>
        </w:rPr>
        <w:t>201</w:t>
      </w:r>
      <w:r>
        <w:rPr>
          <w:rFonts w:hint="eastAsia" w:ascii="Times New Roman" w:hAnsi="Times New Roman" w:eastAsia="方正仿宋_GBK" w:cs="Times New Roman"/>
          <w:color w:val="000000"/>
          <w:sz w:val="32"/>
          <w:szCs w:val="32"/>
          <w:u w:val="none" w:color="auto"/>
          <w:lang w:val="en-US" w:eastAsia="zh-CN"/>
        </w:rPr>
        <w:t>9</w:t>
      </w:r>
      <w:r>
        <w:rPr>
          <w:rFonts w:hint="eastAsia" w:ascii="方正仿宋_GBK" w:hAnsi="方正仿宋_GBK" w:eastAsia="方正仿宋_GBK" w:cs="方正仿宋_GBK"/>
          <w:color w:val="000000"/>
          <w:sz w:val="32"/>
          <w:szCs w:val="32"/>
          <w:u w:val="none" w:color="auto"/>
          <w:lang w:val="en-US" w:eastAsia="zh-CN"/>
        </w:rPr>
        <w:t>年</w:t>
      </w:r>
      <w:r>
        <w:rPr>
          <w:rFonts w:hint="default" w:ascii="Times New Roman" w:hAnsi="Times New Roman" w:eastAsia="方正仿宋_GBK" w:cs="Times New Roman"/>
          <w:color w:val="000000"/>
          <w:sz w:val="32"/>
          <w:szCs w:val="32"/>
          <w:u w:val="none" w:color="auto"/>
          <w:lang w:val="en-US" w:eastAsia="zh-CN"/>
        </w:rPr>
        <w:t>1</w:t>
      </w:r>
      <w:r>
        <w:rPr>
          <w:rFonts w:hint="eastAsia" w:ascii="方正仿宋_GBK" w:hAnsi="方正仿宋_GBK" w:eastAsia="方正仿宋_GBK" w:cs="方正仿宋_GBK"/>
          <w:color w:val="000000"/>
          <w:sz w:val="32"/>
          <w:szCs w:val="32"/>
          <w:u w:val="none" w:color="auto"/>
          <w:lang w:val="en-US" w:eastAsia="zh-CN"/>
        </w:rPr>
        <w:t>月</w:t>
      </w:r>
      <w:r>
        <w:rPr>
          <w:rFonts w:hint="default" w:ascii="Times New Roman" w:hAnsi="Times New Roman" w:eastAsia="方正仿宋_GBK" w:cs="Times New Roman"/>
          <w:color w:val="000000"/>
          <w:sz w:val="32"/>
          <w:szCs w:val="32"/>
          <w:u w:val="none" w:color="auto"/>
          <w:lang w:val="en-US" w:eastAsia="zh-CN"/>
        </w:rPr>
        <w:t>1</w:t>
      </w:r>
      <w:r>
        <w:rPr>
          <w:rFonts w:hint="eastAsia" w:ascii="方正仿宋_GBK" w:hAnsi="方正仿宋_GBK" w:eastAsia="方正仿宋_GBK" w:cs="方正仿宋_GBK"/>
          <w:color w:val="000000"/>
          <w:sz w:val="32"/>
          <w:szCs w:val="32"/>
          <w:u w:val="none" w:color="auto"/>
          <w:lang w:val="en-US" w:eastAsia="zh-CN"/>
        </w:rPr>
        <w:t>日至</w:t>
      </w:r>
      <w:r>
        <w:rPr>
          <w:rFonts w:hint="default" w:ascii="Times New Roman" w:hAnsi="Times New Roman" w:eastAsia="方正仿宋_GBK" w:cs="Times New Roman"/>
          <w:color w:val="000000"/>
          <w:sz w:val="32"/>
          <w:szCs w:val="32"/>
          <w:u w:val="none" w:color="auto"/>
          <w:lang w:val="en-US" w:eastAsia="zh-CN"/>
        </w:rPr>
        <w:t>202</w:t>
      </w:r>
      <w:r>
        <w:rPr>
          <w:rFonts w:hint="eastAsia" w:ascii="Times New Roman" w:hAnsi="Times New Roman" w:eastAsia="方正仿宋_GBK" w:cs="Times New Roman"/>
          <w:color w:val="000000"/>
          <w:sz w:val="32"/>
          <w:szCs w:val="32"/>
          <w:u w:val="none" w:color="auto"/>
          <w:lang w:val="en-US" w:eastAsia="zh-CN"/>
        </w:rPr>
        <w:t>3</w:t>
      </w:r>
      <w:r>
        <w:rPr>
          <w:rFonts w:hint="eastAsia" w:ascii="方正仿宋_GBK" w:hAnsi="方正仿宋_GBK" w:eastAsia="方正仿宋_GBK" w:cs="方正仿宋_GBK"/>
          <w:color w:val="000000"/>
          <w:sz w:val="32"/>
          <w:szCs w:val="32"/>
          <w:u w:val="none" w:color="auto"/>
          <w:lang w:val="en-US" w:eastAsia="zh-CN"/>
        </w:rPr>
        <w:t>年</w:t>
      </w:r>
      <w:r>
        <w:rPr>
          <w:rFonts w:hint="default" w:ascii="Times New Roman" w:hAnsi="Times New Roman" w:eastAsia="方正仿宋_GBK" w:cs="Times New Roman"/>
          <w:color w:val="000000"/>
          <w:sz w:val="32"/>
          <w:szCs w:val="32"/>
          <w:u w:val="none" w:color="auto"/>
          <w:lang w:val="en-US" w:eastAsia="zh-CN"/>
        </w:rPr>
        <w:t>12</w:t>
      </w:r>
      <w:r>
        <w:rPr>
          <w:rFonts w:hint="eastAsia" w:ascii="方正仿宋_GBK" w:hAnsi="方正仿宋_GBK" w:eastAsia="方正仿宋_GBK" w:cs="方正仿宋_GBK"/>
          <w:color w:val="000000"/>
          <w:sz w:val="32"/>
          <w:szCs w:val="32"/>
          <w:u w:val="none" w:color="auto"/>
          <w:lang w:val="en-US" w:eastAsia="zh-CN"/>
        </w:rPr>
        <w:t>月</w:t>
      </w:r>
      <w:r>
        <w:rPr>
          <w:rFonts w:hint="default" w:ascii="Times New Roman" w:hAnsi="Times New Roman" w:eastAsia="方正仿宋_GBK" w:cs="Times New Roman"/>
          <w:color w:val="000000"/>
          <w:sz w:val="32"/>
          <w:szCs w:val="32"/>
          <w:u w:val="none" w:color="auto"/>
          <w:lang w:val="en-US" w:eastAsia="zh-CN"/>
        </w:rPr>
        <w:t>31</w:t>
      </w:r>
      <w:r>
        <w:rPr>
          <w:rFonts w:hint="eastAsia" w:ascii="方正仿宋_GBK" w:hAnsi="方正仿宋_GBK" w:eastAsia="方正仿宋_GBK" w:cs="方正仿宋_GBK"/>
          <w:color w:val="000000"/>
          <w:sz w:val="32"/>
          <w:szCs w:val="32"/>
          <w:u w:val="none" w:color="auto"/>
          <w:lang w:val="en-US" w:eastAsia="zh-CN"/>
        </w:rPr>
        <w:t>日。</w:t>
      </w:r>
      <w:r>
        <w:rPr>
          <w:rFonts w:hint="eastAsia" w:ascii="方正黑体_GBK" w:hAnsi="方正黑体_GBK" w:eastAsia="方正黑体_GBK" w:cs="方正黑体_GBK"/>
          <w:b w:val="0"/>
          <w:bCs/>
          <w:color w:val="000000"/>
          <w:kern w:val="0"/>
          <w:sz w:val="32"/>
          <w:szCs w:val="32"/>
          <w:lang w:val="en-US" w:eastAsia="zh-CN"/>
        </w:rPr>
        <w:t>各综合名额、专项名额之间不得互相占用</w:t>
      </w:r>
      <w:r>
        <w:rPr>
          <w:rFonts w:hint="eastAsia" w:ascii="方正黑体_GBK" w:hAnsi="方正黑体_GBK" w:eastAsia="方正黑体_GBK" w:cs="方正黑体_GBK"/>
          <w:b w:val="0"/>
          <w:bCs/>
          <w:color w:val="000000"/>
          <w:kern w:val="0"/>
          <w:sz w:val="32"/>
          <w:szCs w:val="32"/>
          <w:lang w:eastAsia="zh-CN"/>
        </w:rPr>
        <w:t>。</w:t>
      </w:r>
      <w:r>
        <w:rPr>
          <w:rFonts w:hint="eastAsia" w:ascii="方正仿宋_GBK" w:hAnsi="方正仿宋_GBK" w:eastAsia="方正仿宋_GBK" w:cs="方正仿宋_GBK"/>
          <w:color w:val="000000"/>
          <w:sz w:val="32"/>
          <w:szCs w:val="32"/>
          <w:lang w:val="en-US" w:eastAsia="zh-CN"/>
        </w:rPr>
        <w:t>在重大任务、重大斗争中表现特别突出的功能性团组织、团员、团干部，可以个别破格推荐参评。</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方正黑体_GBK" w:hAnsi="方正黑体_GBK" w:eastAsia="方正黑体_GBK" w:cs="方正黑体_GBK"/>
          <w:b w:val="0"/>
          <w:bCs/>
          <w:color w:val="000000"/>
          <w:kern w:val="0"/>
          <w:sz w:val="32"/>
          <w:szCs w:val="32"/>
          <w:lang w:eastAsia="zh-CN"/>
        </w:rPr>
      </w:pPr>
      <w:r>
        <w:rPr>
          <w:rFonts w:hint="eastAsia" w:ascii="方正黑体_GBK" w:hAnsi="方正黑体_GBK" w:eastAsia="方正黑体_GBK" w:cs="方正黑体_GBK"/>
          <w:b w:val="0"/>
          <w:bCs/>
          <w:color w:val="000000"/>
          <w:kern w:val="0"/>
          <w:sz w:val="32"/>
          <w:szCs w:val="32"/>
          <w:lang w:eastAsia="zh-CN"/>
        </w:rPr>
        <w:t>二、各地市团委及有关单位团委推报注意事项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default" w:ascii="方正仿宋_GBK" w:hAnsi="方正仿宋_GBK" w:eastAsia="方正仿宋_GBK" w:cs="方正仿宋_GBK"/>
          <w:sz w:val="32"/>
          <w:szCs w:val="32"/>
          <w:highlight w:val="none"/>
          <w:u w:val="none" w:color="auto"/>
          <w:lang w:val="en-US" w:eastAsia="zh-CN"/>
        </w:rPr>
      </w:pPr>
      <w:r>
        <w:rPr>
          <w:rFonts w:hint="eastAsia" w:eastAsia="方正仿宋_GBK" w:cs="Times New Roman"/>
          <w:sz w:val="32"/>
          <w:szCs w:val="32"/>
          <w:highlight w:val="none"/>
          <w:u w:val="none" w:color="auto"/>
          <w:lang w:val="en-US" w:eastAsia="zh-CN"/>
        </w:rPr>
        <w:t>1</w:t>
      </w:r>
      <w:r>
        <w:rPr>
          <w:rFonts w:hint="default" w:ascii="Times New Roman" w:hAnsi="Times New Roman" w:eastAsia="方正仿宋_GBK" w:cs="Times New Roman"/>
          <w:sz w:val="32"/>
          <w:szCs w:val="32"/>
          <w:highlight w:val="none"/>
          <w:u w:val="none" w:color="auto"/>
          <w:lang w:val="en-US" w:eastAsia="zh-CN"/>
        </w:rPr>
        <w:t>.</w:t>
      </w:r>
      <w:r>
        <w:rPr>
          <w:rFonts w:hint="eastAsia" w:ascii="方正仿宋_GBK" w:hAnsi="方正仿宋_GBK" w:eastAsia="方正仿宋_GBK" w:cs="方正仿宋_GBK"/>
          <w:sz w:val="32"/>
          <w:szCs w:val="32"/>
          <w:highlight w:val="none"/>
          <w:u w:val="none" w:color="auto"/>
          <w:lang w:val="en-US" w:eastAsia="zh-CN"/>
        </w:rPr>
        <w:t>今年为高校领域单列“百千万工程”和“绿美广东”建设表彰专项名额，在广东青年大学生“百千万工程”突击队行动及“绿美广东”建设中表现优秀的组织或个人，可破格参与评选表彰。</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bCs/>
          <w:sz w:val="32"/>
          <w:szCs w:val="32"/>
          <w:u w:val="none" w:color="auto"/>
          <w:lang w:val="en-US" w:eastAsia="zh-CN"/>
        </w:rPr>
      </w:pPr>
      <w:r>
        <w:rPr>
          <w:rFonts w:hint="eastAsia" w:eastAsia="方正仿宋_GBK" w:cs="Times New Roman"/>
          <w:sz w:val="32"/>
          <w:szCs w:val="32"/>
          <w:u w:val="none" w:color="auto"/>
          <w:lang w:val="en-US" w:eastAsia="zh-CN"/>
        </w:rPr>
        <w:t>2</w:t>
      </w:r>
      <w:r>
        <w:rPr>
          <w:rFonts w:hint="default" w:ascii="Times New Roman" w:hAnsi="Times New Roman" w:eastAsia="方正仿宋_GBK" w:cs="Times New Roman"/>
          <w:sz w:val="32"/>
          <w:szCs w:val="32"/>
          <w:u w:val="none" w:color="auto"/>
          <w:lang w:val="en-US" w:eastAsia="zh-CN"/>
        </w:rPr>
        <w:t>.</w:t>
      </w:r>
      <w:r>
        <w:rPr>
          <w:rFonts w:hint="eastAsia" w:ascii="方正仿宋_GBK" w:hAnsi="方正仿宋_GBK" w:eastAsia="方正仿宋_GBK" w:cs="方正仿宋_GBK"/>
          <w:sz w:val="32"/>
          <w:szCs w:val="32"/>
          <w:u w:val="none" w:color="auto"/>
          <w:lang w:val="en-US" w:eastAsia="zh-CN"/>
        </w:rPr>
        <w:t>各地各单位在推报时一定要按照要求认真填写推荐申报各奖项个人与单位的汇总表，表内的以往获得奖项请控制在</w:t>
      </w:r>
      <w:r>
        <w:rPr>
          <w:rFonts w:hint="default" w:ascii="Times New Roman" w:hAnsi="Times New Roman" w:eastAsia="方正仿宋_GBK" w:cs="Times New Roman"/>
          <w:sz w:val="32"/>
          <w:szCs w:val="32"/>
          <w:highlight w:val="none"/>
          <w:u w:val="none" w:color="auto"/>
          <w:lang w:val="en-US" w:eastAsia="zh-CN"/>
        </w:rPr>
        <w:t>5</w:t>
      </w:r>
      <w:r>
        <w:rPr>
          <w:rFonts w:hint="eastAsia" w:ascii="方正仿宋_GBK" w:hAnsi="方正仿宋_GBK" w:eastAsia="方正仿宋_GBK" w:cs="方正仿宋_GBK"/>
          <w:sz w:val="32"/>
          <w:szCs w:val="32"/>
          <w:highlight w:val="none"/>
          <w:u w:val="none" w:color="auto"/>
          <w:lang w:val="en-US" w:eastAsia="zh-CN"/>
        </w:rPr>
        <w:t>项、</w:t>
      </w:r>
      <w:r>
        <w:rPr>
          <w:rFonts w:hint="default" w:ascii="Times New Roman" w:hAnsi="Times New Roman" w:eastAsia="方正仿宋_GBK" w:cs="Times New Roman"/>
          <w:sz w:val="32"/>
          <w:szCs w:val="32"/>
          <w:highlight w:val="none"/>
          <w:u w:val="none" w:color="auto"/>
          <w:lang w:val="en-US" w:eastAsia="zh-CN"/>
        </w:rPr>
        <w:t>200</w:t>
      </w:r>
      <w:r>
        <w:rPr>
          <w:rFonts w:hint="eastAsia" w:ascii="方正仿宋_GBK" w:hAnsi="方正仿宋_GBK" w:eastAsia="方正仿宋_GBK" w:cs="方正仿宋_GBK"/>
          <w:sz w:val="32"/>
          <w:szCs w:val="32"/>
          <w:highlight w:val="none"/>
          <w:u w:val="none" w:color="auto"/>
          <w:lang w:val="en-US" w:eastAsia="zh-CN"/>
        </w:rPr>
        <w:t>字</w:t>
      </w:r>
      <w:r>
        <w:rPr>
          <w:rFonts w:hint="eastAsia" w:ascii="方正仿宋_GBK" w:hAnsi="方正仿宋_GBK" w:eastAsia="方正仿宋_GBK" w:cs="方正仿宋_GBK"/>
          <w:sz w:val="32"/>
          <w:szCs w:val="32"/>
          <w:u w:val="none" w:color="auto"/>
          <w:lang w:val="en-US" w:eastAsia="zh-CN"/>
        </w:rPr>
        <w:t>以内。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default" w:ascii="Times New Roman" w:hAnsi="Times New Roman" w:eastAsia="方正仿宋_GBK" w:cs="Times New Roman"/>
          <w:sz w:val="32"/>
          <w:szCs w:val="32"/>
          <w:u w:val="none" w:color="auto"/>
          <w:lang w:val="en-US" w:eastAsia="zh-CN"/>
        </w:rPr>
      </w:pPr>
      <w:r>
        <w:rPr>
          <w:rFonts w:hint="eastAsia" w:eastAsia="方正仿宋_GBK" w:cs="Times New Roman"/>
          <w:sz w:val="32"/>
          <w:szCs w:val="32"/>
          <w:u w:val="none" w:color="auto"/>
          <w:lang w:val="en-US" w:eastAsia="zh-CN"/>
        </w:rPr>
        <w:t>3</w:t>
      </w:r>
      <w:r>
        <w:rPr>
          <w:rFonts w:hint="default" w:ascii="Times New Roman" w:hAnsi="Times New Roman" w:eastAsia="方正仿宋_GBK" w:cs="Times New Roman"/>
          <w:sz w:val="32"/>
          <w:szCs w:val="32"/>
          <w:u w:val="none" w:color="auto"/>
          <w:lang w:val="en-US" w:eastAsia="zh-CN"/>
        </w:rPr>
        <w:t>.</w:t>
      </w:r>
      <w:r>
        <w:rPr>
          <w:rFonts w:hint="eastAsia" w:ascii="Times New Roman" w:hAnsi="Times New Roman" w:eastAsia="方正仿宋_GBK" w:cs="Times New Roman"/>
          <w:sz w:val="32"/>
          <w:szCs w:val="32"/>
          <w:u w:val="none" w:color="auto"/>
          <w:lang w:val="en-US" w:eastAsia="zh-CN"/>
        </w:rPr>
        <w:t>汇总表的</w:t>
      </w:r>
      <w:r>
        <w:rPr>
          <w:rFonts w:hint="eastAsia" w:ascii="Times New Roman" w:hAnsi="Times New Roman" w:eastAsia="方正仿宋_GBK" w:cs="Times New Roman"/>
          <w:sz w:val="32"/>
          <w:szCs w:val="32"/>
          <w:highlight w:val="none"/>
          <w:u w:val="none" w:color="auto"/>
          <w:lang w:val="en-US" w:eastAsia="zh-CN"/>
        </w:rPr>
        <w:t>名额类型如果填写专项类别，</w:t>
      </w:r>
      <w:r>
        <w:rPr>
          <w:rFonts w:hint="eastAsia" w:ascii="Times New Roman" w:hAnsi="Times New Roman" w:eastAsia="方正仿宋_GBK" w:cs="Times New Roman"/>
          <w:sz w:val="32"/>
          <w:szCs w:val="32"/>
          <w:u w:val="none" w:color="auto"/>
          <w:lang w:val="en-US" w:eastAsia="zh-CN"/>
        </w:rPr>
        <w:t>请注明具体专项名称。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eastAsia="方正仿宋_GBK" w:cs="Times New Roman"/>
          <w:b w:val="0"/>
          <w:bCs/>
          <w:color w:val="000000"/>
          <w:kern w:val="0"/>
          <w:sz w:val="32"/>
          <w:szCs w:val="32"/>
          <w:lang w:val="en-US" w:eastAsia="zh-CN"/>
        </w:rPr>
        <w:t>4</w:t>
      </w:r>
      <w:r>
        <w:rPr>
          <w:rFonts w:hint="default" w:ascii="Times New Roman" w:hAnsi="Times New Roman" w:eastAsia="方正仿宋_GBK" w:cs="Times New Roman"/>
          <w:b w:val="0"/>
          <w:bCs/>
          <w:color w:val="000000"/>
          <w:kern w:val="0"/>
          <w:sz w:val="32"/>
          <w:szCs w:val="32"/>
          <w:lang w:val="en-US" w:eastAsia="zh-CN"/>
        </w:rPr>
        <w:t>.</w:t>
      </w:r>
      <w:r>
        <w:rPr>
          <w:rFonts w:hint="eastAsia" w:eastAsia="方正仿宋_GBK" w:cs="Times New Roman"/>
          <w:b w:val="0"/>
          <w:bCs/>
          <w:color w:val="000000"/>
          <w:kern w:val="0"/>
          <w:sz w:val="32"/>
          <w:szCs w:val="32"/>
          <w:lang w:val="en-US" w:eastAsia="zh-CN"/>
        </w:rPr>
        <w:t>全省今年为省税务团工委分配“两红两优”表彰名额，最终全省两红两优各项目税务系统（含各地市）推荐对象由省税务团工委负责排序</w:t>
      </w:r>
      <w:r>
        <w:rPr>
          <w:rFonts w:hint="eastAsia" w:ascii="方正仿宋_GBK" w:hAnsi="方正仿宋_GBK" w:eastAsia="方正仿宋_GBK" w:cs="方正仿宋_GBK"/>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textAlignment w:val="auto"/>
        <w:outlineLvl w:val="9"/>
        <w:rPr>
          <w:rFonts w:hint="eastAsia"/>
          <w:lang w:val="en-US" w:eastAsia="zh-CN"/>
        </w:rPr>
      </w:pPr>
      <w:r>
        <w:rPr>
          <w:rFonts w:hint="eastAsia" w:eastAsia="方正仿宋_GBK" w:cs="Times New Roman"/>
          <w:sz w:val="32"/>
          <w:szCs w:val="32"/>
          <w:lang w:val="en-US" w:eastAsia="zh-CN"/>
        </w:rPr>
        <w:t>5.请及时依托广东“智慧团建”系统上的“两红两优”模块中</w:t>
      </w:r>
      <w:r>
        <w:rPr>
          <w:rFonts w:hint="eastAsia" w:ascii="方正黑体_GBK" w:hAnsi="方正黑体_GBK" w:eastAsia="方正黑体_GBK" w:cs="方正黑体_GBK"/>
          <w:sz w:val="32"/>
          <w:szCs w:val="32"/>
          <w:lang w:val="en-US" w:eastAsia="zh-CN"/>
        </w:rPr>
        <w:t>进行线上推荐填报</w:t>
      </w:r>
      <w:r>
        <w:rPr>
          <w:rFonts w:hint="eastAsia" w:eastAsia="方正仿宋_GBK" w:cs="Times New Roman"/>
          <w:sz w:val="32"/>
          <w:szCs w:val="32"/>
          <w:lang w:val="en-US" w:eastAsia="zh-CN"/>
        </w:rPr>
        <w:t>，并按照下发的具体操作指引进行操作。</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方正仿宋_GBK" w:hAnsi="方正仿宋_GBK" w:eastAsia="方正仿宋_GBK" w:cs="方正仿宋_GBK"/>
          <w:b/>
          <w:bCs/>
          <w:color w:val="000000"/>
          <w:kern w:val="0"/>
          <w:sz w:val="32"/>
          <w:szCs w:val="32"/>
          <w:lang w:val="en-US" w:eastAsia="zh-CN"/>
        </w:rPr>
      </w:pPr>
      <w:r>
        <w:rPr>
          <w:rFonts w:hint="eastAsia" w:eastAsia="方正仿宋_GBK" w:cs="Times New Roman"/>
          <w:b w:val="0"/>
          <w:bCs w:val="0"/>
          <w:color w:val="000000"/>
          <w:kern w:val="0"/>
          <w:sz w:val="32"/>
          <w:szCs w:val="32"/>
          <w:lang w:val="en-US" w:eastAsia="zh-CN"/>
        </w:rPr>
        <w:t>6</w:t>
      </w:r>
      <w:r>
        <w:rPr>
          <w:rFonts w:hint="default" w:ascii="Times New Roman" w:hAnsi="Times New Roman" w:eastAsia="方正仿宋_GBK" w:cs="Times New Roman"/>
          <w:b w:val="0"/>
          <w:bCs w:val="0"/>
          <w:color w:val="000000"/>
          <w:kern w:val="0"/>
          <w:sz w:val="32"/>
          <w:szCs w:val="32"/>
          <w:lang w:val="en-US" w:eastAsia="zh-CN"/>
        </w:rPr>
        <w:t>.</w:t>
      </w:r>
      <w:r>
        <w:rPr>
          <w:rFonts w:hint="eastAsia" w:ascii="Times New Roman" w:hAnsi="Times New Roman" w:eastAsia="方正仿宋_GBK" w:cs="Times New Roman"/>
          <w:b w:val="0"/>
          <w:bCs/>
          <w:color w:val="000000"/>
          <w:kern w:val="0"/>
          <w:sz w:val="32"/>
          <w:szCs w:val="32"/>
          <w:lang w:val="en-US" w:eastAsia="zh-CN"/>
        </w:rPr>
        <w:t>申报材料需要排序的，请推报单位在汇总表里标注。</w:t>
      </w:r>
    </w:p>
    <w:p>
      <w:pPr>
        <w:keepNext w:val="0"/>
        <w:keepLines w:val="0"/>
        <w:pageBreakBefore w:val="0"/>
        <w:kinsoku/>
        <w:wordWrap/>
        <w:overflowPunct/>
        <w:topLinePunct w:val="0"/>
        <w:autoSpaceDE/>
        <w:autoSpaceDN/>
        <w:bidi w:val="0"/>
        <w:adjustRightInd/>
        <w:snapToGrid/>
        <w:spacing w:line="560" w:lineRule="exact"/>
        <w:ind w:right="0" w:firstLine="640" w:firstLineChars="200"/>
        <w:jc w:val="left"/>
        <w:textAlignment w:val="auto"/>
        <w:rPr>
          <w:rFonts w:hint="eastAsia" w:ascii="方正仿宋_GBK" w:hAnsi="方正仿宋_GBK" w:eastAsia="方正仿宋_GBK" w:cs="方正仿宋_GBK"/>
          <w:sz w:val="32"/>
          <w:szCs w:val="32"/>
        </w:rPr>
      </w:pPr>
      <w:r>
        <w:rPr>
          <w:rFonts w:hint="eastAsia" w:eastAsia="方正仿宋_GBK" w:cs="Times New Roman"/>
          <w:sz w:val="32"/>
          <w:szCs w:val="32"/>
          <w:lang w:val="en-US" w:eastAsia="zh-CN"/>
        </w:rPr>
        <w:t>7</w:t>
      </w:r>
      <w:r>
        <w:rPr>
          <w:rFonts w:hint="default" w:ascii="Times New Roman" w:hAnsi="Times New Roman" w:eastAsia="方正仿宋_GBK" w:cs="Times New Roman"/>
          <w:sz w:val="32"/>
          <w:szCs w:val="32"/>
          <w:lang w:val="en-US" w:eastAsia="zh-CN"/>
        </w:rPr>
        <w:t>.</w:t>
      </w:r>
      <w:r>
        <w:rPr>
          <w:rFonts w:hint="eastAsia" w:ascii="方正仿宋_GBK" w:hAnsi="方正仿宋_GBK" w:eastAsia="方正仿宋_GBK" w:cs="方正仿宋_GBK"/>
          <w:sz w:val="32"/>
          <w:szCs w:val="32"/>
        </w:rPr>
        <w:t>根据工作安排，请各</w:t>
      </w:r>
      <w:r>
        <w:rPr>
          <w:rFonts w:hint="eastAsia" w:ascii="方正仿宋_GBK" w:hAnsi="方正仿宋_GBK" w:eastAsia="方正仿宋_GBK" w:cs="方正仿宋_GBK"/>
          <w:sz w:val="32"/>
          <w:szCs w:val="32"/>
          <w:lang w:val="en-US" w:eastAsia="zh-CN"/>
        </w:rPr>
        <w:t>地市</w:t>
      </w:r>
      <w:r>
        <w:rPr>
          <w:rFonts w:hint="eastAsia" w:ascii="方正仿宋_GBK" w:hAnsi="方正仿宋_GBK" w:eastAsia="方正仿宋_GBK" w:cs="方正仿宋_GBK"/>
          <w:sz w:val="32"/>
          <w:szCs w:val="32"/>
        </w:rPr>
        <w:t>团委同步梳理核实本地区本系统</w:t>
      </w:r>
      <w:r>
        <w:rPr>
          <w:rFonts w:hint="default" w:ascii="Times New Roman" w:hAnsi="Times New Roman" w:eastAsia="方正仿宋_GBK" w:cs="Times New Roman"/>
          <w:sz w:val="32"/>
          <w:szCs w:val="32"/>
          <w:highlight w:val="none"/>
        </w:rPr>
        <w:t>20</w:t>
      </w:r>
      <w:r>
        <w:rPr>
          <w:rFonts w:hint="default" w:ascii="Times New Roman" w:hAnsi="Times New Roman" w:eastAsia="方正仿宋_GBK" w:cs="Times New Roman"/>
          <w:sz w:val="32"/>
          <w:szCs w:val="32"/>
          <w:highlight w:val="none"/>
          <w:lang w:val="en-US" w:eastAsia="zh-CN"/>
        </w:rPr>
        <w:t>2</w:t>
      </w:r>
      <w:r>
        <w:rPr>
          <w:rFonts w:hint="eastAsia" w:ascii="Times New Roman" w:hAnsi="Times New Roman" w:eastAsia="方正仿宋_GBK" w:cs="Times New Roman"/>
          <w:sz w:val="32"/>
          <w:szCs w:val="32"/>
          <w:highlight w:val="none"/>
          <w:lang w:val="en-US" w:eastAsia="zh-CN"/>
        </w:rPr>
        <w:t>2</w:t>
      </w:r>
      <w:r>
        <w:rPr>
          <w:rFonts w:hint="eastAsia" w:ascii="方正仿宋_GBK" w:hAnsi="方正仿宋_GBK" w:eastAsia="方正仿宋_GBK" w:cs="方正仿宋_GBK"/>
          <w:sz w:val="32"/>
          <w:szCs w:val="32"/>
          <w:highlight w:val="none"/>
        </w:rPr>
        <w:t>年</w:t>
      </w:r>
      <w:r>
        <w:rPr>
          <w:rFonts w:hint="eastAsia" w:ascii="方正仿宋_GBK" w:hAnsi="方正仿宋_GBK" w:eastAsia="方正仿宋_GBK" w:cs="方正仿宋_GBK"/>
          <w:sz w:val="32"/>
          <w:szCs w:val="32"/>
        </w:rPr>
        <w:t>以来因违纪违法受到处理的</w:t>
      </w:r>
      <w:r>
        <w:rPr>
          <w:rFonts w:hint="eastAsia" w:ascii="方正仿宋_GBK" w:hAnsi="方正仿宋_GBK" w:eastAsia="方正仿宋_GBK" w:cs="方正仿宋_GBK"/>
          <w:sz w:val="32"/>
          <w:szCs w:val="32"/>
          <w:lang w:eastAsia="zh-CN"/>
        </w:rPr>
        <w:t>广东省</w:t>
      </w:r>
      <w:r>
        <w:rPr>
          <w:rFonts w:hint="eastAsia" w:ascii="方正仿宋_GBK" w:hAnsi="方正仿宋_GBK" w:eastAsia="方正仿宋_GBK" w:cs="方正仿宋_GBK"/>
          <w:sz w:val="32"/>
          <w:szCs w:val="32"/>
        </w:rPr>
        <w:t>“两红”“两优”获得者相关情况。</w:t>
      </w:r>
      <w:r>
        <w:rPr>
          <w:rFonts w:hint="eastAsia" w:ascii="方正仿宋_GBK" w:hAnsi="方正仿宋_GBK" w:eastAsia="方正仿宋_GBK" w:cs="方正仿宋_GBK"/>
          <w:sz w:val="32"/>
          <w:szCs w:val="32"/>
          <w:highlight w:val="none"/>
          <w:lang w:eastAsia="zh-CN"/>
        </w:rPr>
        <w:t>广东省</w:t>
      </w:r>
      <w:r>
        <w:rPr>
          <w:rFonts w:hint="eastAsia" w:ascii="方正仿宋_GBK" w:hAnsi="方正仿宋_GBK" w:eastAsia="方正仿宋_GBK" w:cs="方正仿宋_GBK"/>
          <w:sz w:val="32"/>
          <w:szCs w:val="32"/>
          <w:highlight w:val="none"/>
        </w:rPr>
        <w:t>五四红旗团委（团支部）违纪违法情况主要包括：（</w:t>
      </w:r>
      <w:r>
        <w:rPr>
          <w:rFonts w:hint="default" w:ascii="Times New Roman" w:hAnsi="Times New Roman" w:eastAsia="方正仿宋_GBK" w:cs="Times New Roman"/>
          <w:sz w:val="32"/>
          <w:szCs w:val="32"/>
          <w:highlight w:val="none"/>
        </w:rPr>
        <w:t>1</w:t>
      </w:r>
      <w:r>
        <w:rPr>
          <w:rFonts w:hint="eastAsia" w:ascii="方正仿宋_GBK" w:hAnsi="方正仿宋_GBK" w:eastAsia="方正仿宋_GBK" w:cs="方正仿宋_GBK"/>
          <w:sz w:val="32"/>
          <w:szCs w:val="32"/>
          <w:highlight w:val="none"/>
        </w:rPr>
        <w:t>）严重</w:t>
      </w:r>
      <w:r>
        <w:rPr>
          <w:rFonts w:hint="eastAsia" w:ascii="方正仿宋_GBK" w:hAnsi="方正仿宋_GBK" w:eastAsia="方正仿宋_GBK" w:cs="方正仿宋_GBK"/>
          <w:sz w:val="32"/>
          <w:szCs w:val="32"/>
        </w:rPr>
        <w:t>违犯党的纪律或团的纪律，被改组或解散的；（</w:t>
      </w:r>
      <w:r>
        <w:rPr>
          <w:rFonts w:hint="default" w:ascii="Times New Roman" w:hAnsi="Times New Roman" w:eastAsia="方正仿宋_GBK" w:cs="Times New Roman"/>
          <w:sz w:val="32"/>
          <w:szCs w:val="32"/>
        </w:rPr>
        <w:t>2</w:t>
      </w:r>
      <w:r>
        <w:rPr>
          <w:rFonts w:hint="eastAsia" w:ascii="方正仿宋_GBK" w:hAnsi="方正仿宋_GBK" w:eastAsia="方正仿宋_GBK" w:cs="方正仿宋_GBK"/>
          <w:sz w:val="32"/>
          <w:szCs w:val="32"/>
        </w:rPr>
        <w:t>）严重违纪违法、造成恶劣影响的；（</w:t>
      </w:r>
      <w:r>
        <w:rPr>
          <w:rFonts w:hint="default" w:ascii="Times New Roman" w:hAnsi="Times New Roman" w:eastAsia="方正仿宋_GBK" w:cs="Times New Roman"/>
          <w:sz w:val="32"/>
          <w:szCs w:val="32"/>
        </w:rPr>
        <w:t>3</w:t>
      </w:r>
      <w:r>
        <w:rPr>
          <w:rFonts w:hint="eastAsia" w:ascii="方正仿宋_GBK" w:hAnsi="方正仿宋_GBK" w:eastAsia="方正仿宋_GBK" w:cs="方正仿宋_GBK"/>
          <w:sz w:val="32"/>
          <w:szCs w:val="32"/>
        </w:rPr>
        <w:t>）隐瞒情况、弄虚作假骗取荣誉的；（</w:t>
      </w:r>
      <w:r>
        <w:rPr>
          <w:rFonts w:hint="default" w:ascii="Times New Roman" w:hAnsi="Times New Roman" w:eastAsia="方正仿宋_GBK" w:cs="Times New Roman"/>
          <w:sz w:val="32"/>
          <w:szCs w:val="32"/>
        </w:rPr>
        <w:t>4</w:t>
      </w:r>
      <w:r>
        <w:rPr>
          <w:rFonts w:hint="eastAsia" w:ascii="方正仿宋_GBK" w:hAnsi="方正仿宋_GBK" w:eastAsia="方正仿宋_GBK" w:cs="方正仿宋_GBK"/>
          <w:sz w:val="32"/>
          <w:szCs w:val="32"/>
        </w:rPr>
        <w:t>）拒</w:t>
      </w:r>
      <w:r>
        <w:rPr>
          <w:rFonts w:hint="eastAsia" w:ascii="方正仿宋_GBK" w:hAnsi="方正仿宋_GBK" w:eastAsia="方正仿宋_GBK" w:cs="方正仿宋_GBK"/>
          <w:sz w:val="32"/>
          <w:szCs w:val="32"/>
          <w:highlight w:val="none"/>
        </w:rPr>
        <w:t>不执行或擅自改变同级党组织、上级团组织决定，情节严重的。“</w:t>
      </w:r>
      <w:r>
        <w:rPr>
          <w:rFonts w:hint="eastAsia" w:ascii="方正仿宋_GBK" w:hAnsi="方正仿宋_GBK" w:eastAsia="方正仿宋_GBK" w:cs="方正仿宋_GBK"/>
          <w:sz w:val="32"/>
          <w:szCs w:val="32"/>
          <w:highlight w:val="none"/>
          <w:lang w:eastAsia="zh-CN"/>
        </w:rPr>
        <w:t>广东省</w:t>
      </w:r>
      <w:r>
        <w:rPr>
          <w:rFonts w:hint="eastAsia" w:ascii="方正仿宋_GBK" w:hAnsi="方正仿宋_GBK" w:eastAsia="方正仿宋_GBK" w:cs="方正仿宋_GBK"/>
          <w:sz w:val="32"/>
          <w:szCs w:val="32"/>
          <w:highlight w:val="none"/>
        </w:rPr>
        <w:t>优秀共青团员”“</w:t>
      </w:r>
      <w:r>
        <w:rPr>
          <w:rFonts w:hint="eastAsia" w:ascii="方正仿宋_GBK" w:hAnsi="方正仿宋_GBK" w:eastAsia="方正仿宋_GBK" w:cs="方正仿宋_GBK"/>
          <w:sz w:val="32"/>
          <w:szCs w:val="32"/>
          <w:highlight w:val="none"/>
          <w:lang w:eastAsia="zh-CN"/>
        </w:rPr>
        <w:t>广东省</w:t>
      </w:r>
      <w:r>
        <w:rPr>
          <w:rFonts w:hint="eastAsia" w:ascii="方正仿宋_GBK" w:hAnsi="方正仿宋_GBK" w:eastAsia="方正仿宋_GBK" w:cs="方正仿宋_GBK"/>
          <w:sz w:val="32"/>
          <w:szCs w:val="32"/>
          <w:highlight w:val="none"/>
        </w:rPr>
        <w:t>优秀共青团干部”违纪违法情况主要包括：（</w:t>
      </w:r>
      <w:r>
        <w:rPr>
          <w:rFonts w:hint="default" w:ascii="Times New Roman" w:hAnsi="Times New Roman" w:eastAsia="方正仿宋_GBK" w:cs="Times New Roman"/>
          <w:sz w:val="32"/>
          <w:szCs w:val="32"/>
          <w:highlight w:val="none"/>
        </w:rPr>
        <w:t>1</w:t>
      </w:r>
      <w:r>
        <w:rPr>
          <w:rFonts w:hint="eastAsia" w:ascii="方正仿宋_GBK" w:hAnsi="方正仿宋_GBK" w:eastAsia="方正仿宋_GBK" w:cs="方正仿宋_GBK"/>
          <w:sz w:val="32"/>
          <w:szCs w:val="32"/>
          <w:highlight w:val="none"/>
        </w:rPr>
        <w:t>）因违法犯罪被依法追究刑事责任的；（</w:t>
      </w:r>
      <w:r>
        <w:rPr>
          <w:rFonts w:hint="default" w:ascii="Times New Roman" w:hAnsi="Times New Roman" w:eastAsia="方正仿宋_GBK" w:cs="Times New Roman"/>
          <w:sz w:val="32"/>
          <w:szCs w:val="32"/>
          <w:highlight w:val="none"/>
        </w:rPr>
        <w:t>2</w:t>
      </w:r>
      <w:r>
        <w:rPr>
          <w:rFonts w:hint="eastAsia" w:ascii="方正仿宋_GBK" w:hAnsi="方正仿宋_GBK" w:eastAsia="方正仿宋_GBK" w:cs="方正仿宋_GBK"/>
          <w:sz w:val="32"/>
          <w:szCs w:val="32"/>
          <w:highlight w:val="none"/>
        </w:rPr>
        <w:t>）因违纪违法受到撤销党</w:t>
      </w:r>
      <w:r>
        <w:rPr>
          <w:rFonts w:hint="eastAsia" w:ascii="方正仿宋_GBK" w:hAnsi="方正仿宋_GBK" w:eastAsia="方正仿宋_GBK" w:cs="方正仿宋_GBK"/>
          <w:sz w:val="32"/>
          <w:szCs w:val="32"/>
        </w:rPr>
        <w:t>内职务、留党察看、开除党籍党纪处分，或被取消预备党员资格的；（</w:t>
      </w:r>
      <w:r>
        <w:rPr>
          <w:rFonts w:hint="default" w:ascii="Times New Roman" w:hAnsi="Times New Roman" w:eastAsia="方正仿宋_GBK" w:cs="Times New Roman"/>
          <w:sz w:val="32"/>
          <w:szCs w:val="32"/>
        </w:rPr>
        <w:t>3</w:t>
      </w:r>
      <w:r>
        <w:rPr>
          <w:rFonts w:hint="eastAsia" w:ascii="方正仿宋_GBK" w:hAnsi="方正仿宋_GBK" w:eastAsia="方正仿宋_GBK" w:cs="方正仿宋_GBK"/>
          <w:sz w:val="32"/>
          <w:szCs w:val="32"/>
        </w:rPr>
        <w:t>）因违纪违法受到降级、撤职、开除政务处分的；（</w:t>
      </w:r>
      <w:r>
        <w:rPr>
          <w:rFonts w:hint="default" w:ascii="Times New Roman" w:hAnsi="Times New Roman" w:eastAsia="方正仿宋_GBK" w:cs="Times New Roman"/>
          <w:sz w:val="32"/>
          <w:szCs w:val="32"/>
        </w:rPr>
        <w:t>4</w:t>
      </w:r>
      <w:r>
        <w:rPr>
          <w:rFonts w:hint="eastAsia" w:ascii="方正仿宋_GBK" w:hAnsi="方正仿宋_GBK" w:eastAsia="方正仿宋_GBK" w:cs="方正仿宋_GBK"/>
          <w:sz w:val="32"/>
          <w:szCs w:val="32"/>
        </w:rPr>
        <w:t>）因违纪违法受到撤销团内职务、留团察看、开除团籍团纪处分的；（</w:t>
      </w:r>
      <w:r>
        <w:rPr>
          <w:rFonts w:hint="default" w:ascii="Times New Roman" w:hAnsi="Times New Roman" w:eastAsia="方正仿宋_GBK" w:cs="Times New Roman"/>
          <w:sz w:val="32"/>
          <w:szCs w:val="32"/>
        </w:rPr>
        <w:t>5</w:t>
      </w:r>
      <w:r>
        <w:rPr>
          <w:rFonts w:hint="eastAsia" w:ascii="方正仿宋_GBK" w:hAnsi="方正仿宋_GBK" w:eastAsia="方正仿宋_GBK" w:cs="方正仿宋_GBK"/>
          <w:sz w:val="32"/>
          <w:szCs w:val="32"/>
        </w:rPr>
        <w:t>）隐瞒情况、弄虚作假骗取荣誉的；（</w:t>
      </w:r>
      <w:r>
        <w:rPr>
          <w:rFonts w:hint="default" w:ascii="Times New Roman" w:hAnsi="Times New Roman" w:eastAsia="方正仿宋_GBK" w:cs="Times New Roman"/>
          <w:sz w:val="32"/>
          <w:szCs w:val="32"/>
        </w:rPr>
        <w:t>6</w:t>
      </w:r>
      <w:r>
        <w:rPr>
          <w:rFonts w:hint="eastAsia" w:ascii="方正仿宋_GBK" w:hAnsi="方正仿宋_GBK" w:eastAsia="方正仿宋_GBK" w:cs="方正仿宋_GBK"/>
          <w:sz w:val="32"/>
          <w:szCs w:val="32"/>
        </w:rPr>
        <w:t>）非法离境的；（</w:t>
      </w:r>
      <w:r>
        <w:rPr>
          <w:rFonts w:hint="default" w:ascii="Times New Roman" w:hAnsi="Times New Roman" w:eastAsia="方正仿宋_GBK" w:cs="Times New Roman"/>
          <w:sz w:val="32"/>
          <w:szCs w:val="32"/>
        </w:rPr>
        <w:t>7</w:t>
      </w:r>
      <w:r>
        <w:rPr>
          <w:rFonts w:hint="eastAsia" w:ascii="方正仿宋_GBK" w:hAnsi="方正仿宋_GBK" w:eastAsia="方正仿宋_GBK" w:cs="方正仿宋_GBK"/>
          <w:sz w:val="32"/>
          <w:szCs w:val="32"/>
        </w:rPr>
        <w:t>）道德品质败坏、腐化堕落等造成恶劣影响的。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方正黑体简体" w:hAnsi="方正黑体简体" w:eastAsia="方正黑体简体" w:cs="Times New Roman"/>
          <w:color w:val="000000"/>
          <w:kern w:val="2"/>
          <w:sz w:val="32"/>
          <w:szCs w:val="32"/>
          <w:highlight w:val="none"/>
          <w:lang w:val="en-US" w:eastAsia="zh-CN" w:bidi="ar-SA"/>
        </w:rPr>
      </w:pPr>
      <w:bookmarkStart w:id="0" w:name="_Toc1249532729"/>
      <w:bookmarkStart w:id="1" w:name="_Toc270086658"/>
      <w:r>
        <w:rPr>
          <w:rFonts w:hint="eastAsia" w:ascii="方正黑体_GBK" w:hAnsi="方正黑体_GBK" w:eastAsia="方正黑体_GBK" w:cs="方正黑体_GBK"/>
          <w:color w:val="000000"/>
          <w:kern w:val="2"/>
          <w:sz w:val="32"/>
          <w:szCs w:val="32"/>
          <w:highlight w:val="none"/>
          <w:lang w:val="en-US" w:eastAsia="zh-CN" w:bidi="ar-SA"/>
        </w:rPr>
        <w:t>三、申报材料清单</w:t>
      </w:r>
      <w:bookmarkEnd w:id="0"/>
      <w:bookmarkEnd w:id="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方正楷体简体" w:hAnsi="方正楷体简体" w:eastAsia="方正楷体简体" w:cs="Times New Roman"/>
          <w:color w:val="000000"/>
          <w:kern w:val="2"/>
          <w:sz w:val="32"/>
          <w:szCs w:val="32"/>
          <w:lang w:val="en-US" w:eastAsia="zh-CN" w:bidi="ar-SA"/>
        </w:rPr>
      </w:pPr>
      <w:bookmarkStart w:id="2" w:name="_Toc1745419259"/>
      <w:bookmarkStart w:id="3" w:name="_Toc653992290"/>
      <w:r>
        <w:rPr>
          <w:rFonts w:hint="eastAsia" w:ascii="方正楷体_GBK" w:hAnsi="方正楷体_GBK" w:eastAsia="方正楷体_GBK" w:cs="方正楷体_GBK"/>
          <w:color w:val="000000"/>
          <w:kern w:val="2"/>
          <w:sz w:val="32"/>
          <w:szCs w:val="32"/>
          <w:lang w:val="en-US" w:eastAsia="zh-CN" w:bidi="ar-SA"/>
        </w:rPr>
        <w:t>（一）广东省五四红旗团委申报材料清单</w:t>
      </w:r>
      <w:bookmarkEnd w:id="2"/>
      <w:bookmarkEnd w:id="3"/>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619"/>
        <w:gridCol w:w="4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400" w:lineRule="exact"/>
              <w:ind w:firstLine="0" w:firstLineChars="0"/>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材料</w:t>
            </w:r>
          </w:p>
          <w:p>
            <w:pPr>
              <w:spacing w:line="40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序号</w:t>
            </w:r>
          </w:p>
        </w:tc>
        <w:tc>
          <w:tcPr>
            <w:tcW w:w="3619" w:type="dxa"/>
            <w:noWrap w:val="0"/>
            <w:vAlign w:val="center"/>
          </w:tcPr>
          <w:p>
            <w:pPr>
              <w:spacing w:line="40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材料名称</w:t>
            </w:r>
          </w:p>
        </w:tc>
        <w:tc>
          <w:tcPr>
            <w:tcW w:w="4363" w:type="dxa"/>
            <w:noWrap w:val="0"/>
            <w:vAlign w:val="center"/>
          </w:tcPr>
          <w:p>
            <w:pPr>
              <w:spacing w:line="40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846" w:type="dxa"/>
            <w:noWrap w:val="0"/>
            <w:vAlign w:val="center"/>
          </w:tcPr>
          <w:p>
            <w:pPr>
              <w:spacing w:line="40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1</w:t>
            </w:r>
          </w:p>
        </w:tc>
        <w:tc>
          <w:tcPr>
            <w:tcW w:w="3619" w:type="dxa"/>
            <w:noWrap w:val="0"/>
            <w:vAlign w:val="center"/>
          </w:tcPr>
          <w:p>
            <w:pPr>
              <w:spacing w:line="40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eastAsia="zh-CN"/>
              </w:rPr>
              <w:t>广东省</w:t>
            </w:r>
            <w:r>
              <w:rPr>
                <w:rFonts w:hint="eastAsia" w:ascii="方正楷体_GBK" w:hAnsi="方正楷体_GBK" w:eastAsia="方正楷体_GBK" w:cs="方正楷体_GBK"/>
                <w:sz w:val="28"/>
                <w:szCs w:val="28"/>
              </w:rPr>
              <w:t>五四红旗团委申报对象汇总表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lang w:eastAsia="zh-Hans"/>
              </w:rPr>
            </w:pPr>
            <w:r>
              <w:rPr>
                <w:rFonts w:hint="default" w:ascii="Times New Roman" w:hAnsi="Times New Roman" w:eastAsia="方正楷体_GBK" w:cs="Times New Roman"/>
                <w:sz w:val="28"/>
                <w:szCs w:val="28"/>
              </w:rPr>
              <w:t>E</w:t>
            </w:r>
            <w:r>
              <w:rPr>
                <w:rFonts w:hint="default" w:ascii="Times New Roman" w:hAnsi="Times New Roman" w:eastAsia="方正楷体_GBK" w:cs="Times New Roman"/>
                <w:sz w:val="28"/>
                <w:szCs w:val="28"/>
                <w:lang w:eastAsia="zh-Hans"/>
              </w:rPr>
              <w:t>xcel</w:t>
            </w:r>
            <w:r>
              <w:rPr>
                <w:rFonts w:hint="eastAsia" w:ascii="方正楷体_GBK" w:hAnsi="方正楷体_GBK" w:eastAsia="方正楷体_GBK" w:cs="方正楷体_GBK"/>
                <w:sz w:val="28"/>
                <w:szCs w:val="28"/>
              </w:rPr>
              <w:t>格式（</w:t>
            </w:r>
            <w:r>
              <w:rPr>
                <w:rFonts w:hint="default" w:ascii="Times New Roman" w:hAnsi="Times New Roman" w:eastAsia="方正楷体_GBK" w:cs="Times New Roman"/>
                <w:sz w:val="28"/>
                <w:szCs w:val="28"/>
              </w:rPr>
              <w:t>1</w:t>
            </w:r>
            <w:r>
              <w:rPr>
                <w:rFonts w:hint="eastAsia" w:ascii="方正楷体_GBK" w:hAnsi="方正楷体_GBK" w:eastAsia="方正楷体_GBK" w:cs="方正楷体_GBK"/>
                <w:sz w:val="28"/>
                <w:szCs w:val="28"/>
              </w:rPr>
              <w:t>份），按照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学校</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材料名称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命名；纸质版（</w:t>
            </w:r>
            <w:r>
              <w:rPr>
                <w:rFonts w:hint="default" w:ascii="Times New Roman" w:hAnsi="Times New Roman" w:eastAsia="方正楷体_GBK" w:cs="Times New Roman"/>
                <w:sz w:val="28"/>
                <w:szCs w:val="28"/>
              </w:rPr>
              <w:t>1</w:t>
            </w:r>
            <w:r>
              <w:rPr>
                <w:rFonts w:hint="eastAsia" w:ascii="方正楷体_GBK" w:hAnsi="方正楷体_GBK" w:eastAsia="方正楷体_GBK" w:cs="方正楷体_GBK"/>
                <w:sz w:val="28"/>
                <w:szCs w:val="28"/>
              </w:rPr>
              <w:t>份）</w:t>
            </w:r>
            <w:r>
              <w:rPr>
                <w:rFonts w:hint="eastAsia" w:ascii="方正楷体_GBK" w:hAnsi="方正楷体_GBK" w:eastAsia="方正楷体_GBK" w:cs="方正楷体_GBK"/>
                <w:sz w:val="28"/>
                <w:szCs w:val="28"/>
                <w:lang w:val="en-US" w:eastAsia="zh-CN"/>
              </w:rPr>
              <w:t>和PDF格式（1份），</w:t>
            </w:r>
            <w:r>
              <w:rPr>
                <w:rFonts w:hint="eastAsia" w:ascii="方正楷体_GBK" w:hAnsi="方正楷体_GBK" w:eastAsia="方正楷体_GBK" w:cs="方正楷体_GBK"/>
                <w:sz w:val="28"/>
                <w:szCs w:val="28"/>
              </w:rPr>
              <w:t>加盖</w:t>
            </w:r>
            <w:r>
              <w:rPr>
                <w:rFonts w:hint="eastAsia" w:ascii="方正楷体_GBK" w:hAnsi="方正楷体_GBK" w:eastAsia="方正楷体_GBK" w:cs="方正楷体_GBK"/>
                <w:sz w:val="28"/>
                <w:szCs w:val="28"/>
                <w:lang w:val="en-US" w:eastAsia="zh-CN"/>
              </w:rPr>
              <w:t>校级党委</w:t>
            </w:r>
            <w:r>
              <w:rPr>
                <w:rFonts w:hint="eastAsia" w:ascii="方正楷体_GBK" w:hAnsi="方正楷体_GBK" w:eastAsia="方正楷体_GBK" w:cs="方正楷体_GBK"/>
                <w:sz w:val="28"/>
                <w:szCs w:val="28"/>
              </w:rPr>
              <w:t>公章。</w:t>
            </w:r>
            <w:r>
              <w:rPr>
                <w:rFonts w:hint="eastAsia" w:ascii="方正楷体_GBK" w:hAnsi="方正楷体_GBK" w:eastAsia="方正楷体_GBK" w:cs="方正楷体_GBK"/>
                <w:sz w:val="28"/>
                <w:szCs w:val="28"/>
                <w:lang w:val="en-US" w:eastAsia="zh-Hans"/>
              </w:rPr>
              <w:t>申报对象要按照推荐顺序排序</w:t>
            </w:r>
            <w:r>
              <w:rPr>
                <w:rFonts w:hint="eastAsia" w:ascii="方正楷体_GBK" w:hAnsi="方正楷体_GBK" w:eastAsia="方正楷体_GBK" w:cs="方正楷体_GBK"/>
                <w:sz w:val="28"/>
                <w:szCs w:val="28"/>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hint="eastAsia" w:ascii="Times New Roman" w:hAnsi="Times New Roman" w:eastAsia="方正楷体简体" w:cs="Times New Roman"/>
                <w:sz w:val="28"/>
                <w:szCs w:val="28"/>
              </w:rPr>
            </w:pPr>
            <w:r>
              <w:rPr>
                <w:rFonts w:hint="eastAsia" w:ascii="Times New Roman" w:hAnsi="Times New Roman" w:eastAsia="方正楷体简体" w:cs="Times New Roman"/>
                <w:sz w:val="28"/>
                <w:szCs w:val="28"/>
              </w:rPr>
              <w:t>2</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公示无异议材料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1"/>
              </w:rPr>
            </w:pPr>
            <w:r>
              <w:rPr>
                <w:rFonts w:hint="eastAsia" w:ascii="方正楷体_GBK" w:hAnsi="方正楷体_GBK" w:eastAsia="方正楷体_GBK" w:cs="方正楷体_GBK"/>
                <w:sz w:val="28"/>
                <w:szCs w:val="28"/>
                <w:lang w:val="en-US" w:eastAsia="zh-CN"/>
              </w:rPr>
              <w:t>PDF格式（1份），由校级党委统一出示公示无异议材料。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3</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推荐对象申报材料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以推荐对象为单位，按照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推荐序号</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组织名称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进行命名。内含材料按照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材料序号</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材料名称（组织名称）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广东省</w:t>
            </w:r>
            <w:r>
              <w:rPr>
                <w:rFonts w:hint="eastAsia" w:ascii="方正仿宋_GBK" w:hAnsi="方正仿宋_GBK" w:eastAsia="方正仿宋_GBK" w:cs="方正仿宋_GBK"/>
                <w:sz w:val="24"/>
                <w:szCs w:val="24"/>
              </w:rPr>
              <w:t>五四红旗团委申报表（某团委）</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lang w:eastAsia="zh-Hans"/>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份）；纸质版（</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份）</w:t>
            </w:r>
            <w:r>
              <w:rPr>
                <w:rFonts w:hint="eastAsia" w:ascii="方正仿宋_GBK" w:hAnsi="方正仿宋_GBK" w:eastAsia="方正仿宋_GBK" w:cs="方正仿宋_GBK"/>
                <w:sz w:val="24"/>
                <w:szCs w:val="24"/>
                <w:lang w:val="en-US" w:eastAsia="zh-CN"/>
              </w:rPr>
              <w:t>和</w:t>
            </w:r>
            <w:r>
              <w:rPr>
                <w:rFonts w:hint="default" w:ascii="Times New Roman Regular" w:hAnsi="Times New Roman Regular" w:eastAsia="方正仿宋_GBK" w:cs="Times New Roman Regular"/>
                <w:sz w:val="24"/>
                <w:szCs w:val="24"/>
                <w:lang w:val="en-US" w:eastAsia="zh-CN"/>
              </w:rPr>
              <w:t>PDF</w:t>
            </w:r>
            <w:r>
              <w:rPr>
                <w:rFonts w:hint="eastAsia" w:ascii="方正仿宋_GBK" w:hAnsi="方正仿宋_GBK" w:eastAsia="方正仿宋_GBK" w:cs="方正仿宋_GBK"/>
                <w:sz w:val="24"/>
                <w:szCs w:val="24"/>
                <w:lang w:val="en-US" w:eastAsia="zh-CN"/>
              </w:rPr>
              <w:t>格式（</w:t>
            </w:r>
            <w:r>
              <w:rPr>
                <w:rFonts w:hint="default" w:ascii="Times New Roman Regular" w:hAnsi="Times New Roman Regular" w:eastAsia="方正仿宋_GBK" w:cs="Times New Roman Regular"/>
                <w:sz w:val="24"/>
                <w:szCs w:val="24"/>
                <w:lang w:val="en-US" w:eastAsia="zh-CN"/>
              </w:rPr>
              <w:t>1</w:t>
            </w:r>
            <w:r>
              <w:rPr>
                <w:rFonts w:hint="eastAsia" w:ascii="方正仿宋_GBK" w:hAnsi="方正仿宋_GBK" w:eastAsia="方正仿宋_GBK" w:cs="方正仿宋_GBK"/>
                <w:sz w:val="24"/>
                <w:szCs w:val="24"/>
                <w:lang w:val="en-US" w:eastAsia="zh-CN"/>
              </w:rPr>
              <w:t>份），</w:t>
            </w:r>
            <w:r>
              <w:rPr>
                <w:rFonts w:hint="eastAsia" w:ascii="方正仿宋_GBK" w:hAnsi="方正仿宋_GBK" w:eastAsia="方正仿宋_GBK" w:cs="方正仿宋_GBK"/>
                <w:sz w:val="24"/>
                <w:szCs w:val="24"/>
              </w:rPr>
              <w:t>加盖</w:t>
            </w:r>
            <w:r>
              <w:rPr>
                <w:rFonts w:hint="eastAsia" w:ascii="方正仿宋_GBK" w:hAnsi="方正仿宋_GBK" w:eastAsia="方正仿宋_GBK" w:cs="方正仿宋_GBK"/>
                <w:sz w:val="24"/>
                <w:szCs w:val="24"/>
                <w:lang w:eastAsia="zh-CN"/>
              </w:rPr>
              <w:t>同级</w:t>
            </w:r>
            <w:r>
              <w:rPr>
                <w:rFonts w:hint="eastAsia" w:ascii="方正仿宋_GBK" w:hAnsi="方正仿宋_GBK" w:eastAsia="方正仿宋_GBK" w:cs="方正仿宋_GBK"/>
                <w:sz w:val="24"/>
                <w:szCs w:val="24"/>
                <w:lang w:val="en-US" w:eastAsia="zh-CN"/>
              </w:rPr>
              <w:t>党委</w:t>
            </w:r>
            <w:r>
              <w:rPr>
                <w:rFonts w:hint="eastAsia" w:ascii="方正仿宋_GBK" w:hAnsi="方正仿宋_GBK" w:eastAsia="方正仿宋_GBK" w:cs="方正仿宋_GBK"/>
                <w:sz w:val="24"/>
                <w:szCs w:val="24"/>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申报事迹材料（某团委）</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lang w:eastAsia="zh-Hans"/>
              </w:rPr>
              <w:t>Word</w:t>
            </w:r>
            <w:r>
              <w:rPr>
                <w:rFonts w:hint="eastAsia" w:ascii="Times New Roman" w:hAnsi="Times New Roman" w:eastAsia="方正仿宋_GBK" w:cs="Times New Roman"/>
                <w:sz w:val="24"/>
                <w:szCs w:val="24"/>
                <w:lang w:eastAsia="zh-Hans"/>
              </w:rPr>
              <w:t>格式（</w:t>
            </w:r>
            <w:r>
              <w:rPr>
                <w:rFonts w:hint="default" w:ascii="Times New Roman" w:hAnsi="Times New Roman" w:eastAsia="方正仿宋_GBK" w:cs="Times New Roman"/>
                <w:sz w:val="24"/>
                <w:szCs w:val="24"/>
                <w:lang w:eastAsia="zh-Hans"/>
              </w:rPr>
              <w:t>1</w:t>
            </w:r>
            <w:r>
              <w:rPr>
                <w:rFonts w:hint="eastAsia" w:ascii="Times New Roman" w:hAnsi="Times New Roman" w:eastAsia="方正仿宋_GBK" w:cs="Times New Roman"/>
                <w:sz w:val="24"/>
                <w:szCs w:val="24"/>
                <w:lang w:eastAsia="zh-Hans"/>
              </w:rPr>
              <w:t>份），</w:t>
            </w:r>
            <w:r>
              <w:rPr>
                <w:rFonts w:hint="default" w:ascii="Times New Roman" w:hAnsi="Times New Roman" w:eastAsia="方正仿宋_GBK" w:cs="Times New Roman"/>
                <w:sz w:val="24"/>
                <w:szCs w:val="24"/>
                <w:lang w:eastAsia="zh-Hans"/>
              </w:rPr>
              <w:t>2000</w:t>
            </w:r>
            <w:r>
              <w:rPr>
                <w:rFonts w:hint="eastAsia" w:ascii="Times New Roman" w:hAnsi="Times New Roman" w:eastAsia="方正仿宋_GBK" w:cs="Times New Roman"/>
                <w:sz w:val="24"/>
                <w:szCs w:val="24"/>
                <w:lang w:eastAsia="zh-Hans"/>
              </w:rPr>
              <w:t>字以内，要求见</w:t>
            </w:r>
            <w:r>
              <w:rPr>
                <w:rFonts w:hint="eastAsia" w:ascii="Times New Roman" w:hAnsi="Times New Roman" w:eastAsia="方正仿宋_GBK" w:cs="Times New Roman"/>
                <w:sz w:val="24"/>
                <w:szCs w:val="24"/>
                <w:lang w:val="en-US" w:eastAsia="zh-CN"/>
              </w:rPr>
              <w:t>下文</w:t>
            </w:r>
            <w:r>
              <w:rPr>
                <w:rFonts w:hint="eastAsia" w:ascii="Times New Roman" w:hAnsi="Times New Roman" w:eastAsia="方正仿宋_GBK" w:cs="Times New Roman"/>
                <w:sz w:val="24"/>
                <w:szCs w:val="24"/>
                <w:lang w:eastAsia="zh-Hans"/>
              </w:rPr>
              <w:t>。</w:t>
            </w:r>
            <w:r>
              <w:rPr>
                <w:rFonts w:hint="default" w:ascii="Times New Roman" w:hAnsi="Times New Roman" w:eastAsia="方正仿宋_GBK" w:cs="Times New Roman"/>
                <w:sz w:val="24"/>
                <w:szCs w:val="24"/>
                <w:lang w:eastAsia="zh-Hans"/>
              </w:rPr>
              <w:t>PDF</w:t>
            </w:r>
            <w:r>
              <w:rPr>
                <w:rFonts w:hint="eastAsia" w:ascii="Times New Roman" w:hAnsi="Times New Roman" w:eastAsia="方正仿宋_GBK" w:cs="Times New Roman"/>
                <w:sz w:val="24"/>
                <w:szCs w:val="24"/>
                <w:lang w:eastAsia="zh-Hans"/>
              </w:rPr>
              <w:t>格式（</w:t>
            </w:r>
            <w:r>
              <w:rPr>
                <w:rFonts w:hint="default" w:ascii="Times New Roman" w:hAnsi="Times New Roman" w:eastAsia="方正仿宋_GBK" w:cs="Times New Roman"/>
                <w:sz w:val="24"/>
                <w:szCs w:val="24"/>
                <w:lang w:eastAsia="zh-Hans"/>
              </w:rPr>
              <w:t>1</w:t>
            </w:r>
            <w:r>
              <w:rPr>
                <w:rFonts w:hint="eastAsia" w:ascii="Times New Roman" w:hAnsi="Times New Roman" w:eastAsia="方正仿宋_GBK" w:cs="Times New Roman"/>
                <w:sz w:val="24"/>
                <w:szCs w:val="24"/>
                <w:lang w:eastAsia="zh-Hans"/>
              </w:rPr>
              <w:t>份），加盖</w:t>
            </w:r>
            <w:r>
              <w:rPr>
                <w:rFonts w:hint="eastAsia" w:ascii="Times New Roman" w:hAnsi="Times New Roman" w:eastAsia="方正仿宋_GBK" w:cs="Times New Roman"/>
                <w:sz w:val="24"/>
                <w:szCs w:val="24"/>
                <w:lang w:val="en-US" w:eastAsia="zh-CN"/>
              </w:rPr>
              <w:t>校级党委</w:t>
            </w:r>
            <w:r>
              <w:rPr>
                <w:rFonts w:hint="eastAsia" w:ascii="Times New Roman" w:hAnsi="Times New Roman" w:eastAsia="方正仿宋_GBK" w:cs="Times New Roman"/>
                <w:sz w:val="24"/>
                <w:szCs w:val="24"/>
                <w:lang w:eastAsia="zh-Hans"/>
              </w:rPr>
              <w:t>公章</w:t>
            </w:r>
            <w:r>
              <w:rPr>
                <w:rFonts w:hint="eastAsia" w:ascii="方正仿宋_GBK" w:hAnsi="方正仿宋_GBK" w:eastAsia="方正仿宋_GBK" w:cs="方正仿宋_GBK"/>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3</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所获荣誉证明材料（某团委）</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份），只需扫描申报表和汇总表中所填荣誉（</w:t>
            </w:r>
            <w:r>
              <w:rPr>
                <w:rFonts w:hint="default" w:ascii="Times New Roman" w:hAnsi="Times New Roman" w:eastAsia="方正仿宋_GBK" w:cs="Times New Roman"/>
                <w:sz w:val="24"/>
                <w:szCs w:val="24"/>
                <w:lang w:val="en-US" w:eastAsia="zh-CN"/>
              </w:rPr>
              <w:t>5</w:t>
            </w:r>
            <w:r>
              <w:rPr>
                <w:rFonts w:hint="eastAsia" w:ascii="方正仿宋_GBK" w:hAnsi="方正仿宋_GBK" w:eastAsia="方正仿宋_GBK" w:cs="方正仿宋_GBK"/>
                <w:sz w:val="24"/>
                <w:szCs w:val="24"/>
              </w:rPr>
              <w:t>项</w:t>
            </w:r>
            <w:r>
              <w:rPr>
                <w:rFonts w:hint="eastAsia" w:ascii="方正仿宋_GBK" w:hAnsi="方正仿宋_GBK" w:eastAsia="方正仿宋_GBK" w:cs="方正仿宋_GBK"/>
                <w:sz w:val="24"/>
                <w:szCs w:val="24"/>
                <w:lang w:val="en-US" w:eastAsia="zh-CN"/>
              </w:rPr>
              <w:t>以内</w:t>
            </w:r>
            <w:r>
              <w:rPr>
                <w:rFonts w:hint="eastAsia" w:ascii="方正仿宋_GBK" w:hAnsi="方正仿宋_GBK" w:eastAsia="方正仿宋_GBK" w:cs="方正仿宋_GBK"/>
                <w:sz w:val="24"/>
                <w:szCs w:val="24"/>
              </w:rPr>
              <w:t>），应包括符合《办法》中</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参评资格</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部分所规定的支撑荣誉。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4</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最近</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次组织换届证明材料（某团委）</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份），如上级团组织盖章的批复。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5</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重点工作证明材料（某团委）</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lang w:eastAsia="zh-CN"/>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w:t>
            </w:r>
            <w:r>
              <w:rPr>
                <w:rFonts w:hint="eastAsia" w:ascii="方正仿宋_GBK" w:hAnsi="方正仿宋_GBK" w:eastAsia="方正仿宋_GBK" w:cs="方正仿宋_GBK"/>
                <w:sz w:val="24"/>
                <w:szCs w:val="24"/>
                <w:lang w:eastAsia="zh-CN"/>
              </w:rPr>
              <w:t>含“</w:t>
            </w:r>
            <w:r>
              <w:rPr>
                <w:rFonts w:hint="eastAsia" w:ascii="方正仿宋_GBK" w:hAnsi="方正仿宋_GBK" w:eastAsia="方正仿宋_GBK" w:cs="方正仿宋_GBK"/>
                <w:sz w:val="24"/>
                <w:szCs w:val="24"/>
              </w:rPr>
              <w:t>智慧团建</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系统</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lang w:val="en-US" w:eastAsia="zh-CN"/>
              </w:rPr>
              <w:t>团员和青年主题教育”</w:t>
            </w:r>
            <w:r>
              <w:rPr>
                <w:rFonts w:hint="default" w:ascii="Times New Roman" w:hAnsi="Times New Roman" w:eastAsia="方正仿宋_GBK" w:cs="Times New Roman"/>
                <w:sz w:val="24"/>
                <w:szCs w:val="24"/>
              </w:rPr>
              <w:t>4</w:t>
            </w:r>
            <w:r>
              <w:rPr>
                <w:rFonts w:hint="eastAsia" w:ascii="方正仿宋_GBK" w:hAnsi="方正仿宋_GBK" w:eastAsia="方正仿宋_GBK" w:cs="方正仿宋_GBK"/>
                <w:sz w:val="24"/>
                <w:szCs w:val="24"/>
              </w:rPr>
              <w:t>次专题学习情况和</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次专题组织生活会开展情况截图。</w:t>
            </w:r>
            <w:r>
              <w:rPr>
                <w:rFonts w:hint="eastAsia" w:ascii="方正仿宋_GBK" w:hAnsi="方正仿宋_GBK" w:eastAsia="方正仿宋_GBK" w:cs="方正仿宋_GBK"/>
                <w:sz w:val="24"/>
                <w:szCs w:val="24"/>
                <w:lang w:eastAsia="zh-CN"/>
              </w:rPr>
              <w:t>无需全部截图，体现该组织整体开展情况即可。</w:t>
            </w:r>
          </w:p>
        </w:tc>
      </w:tr>
    </w:tbl>
    <w:p>
      <w:pPr>
        <w:widowControl w:val="0"/>
        <w:spacing w:line="560" w:lineRule="exact"/>
        <w:ind w:firstLine="640"/>
        <w:jc w:val="both"/>
        <w:outlineLvl w:val="9"/>
        <w:rPr>
          <w:rFonts w:ascii="方正楷体简体" w:hAnsi="方正楷体简体" w:eastAsia="方正楷体简体" w:cs="Times New Roman"/>
          <w:color w:val="00000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方正楷体简体" w:hAnsi="方正楷体简体" w:eastAsia="方正楷体简体" w:cs="Times New Roman"/>
          <w:color w:val="000000"/>
          <w:kern w:val="2"/>
          <w:sz w:val="32"/>
          <w:szCs w:val="32"/>
          <w:lang w:val="en-US" w:eastAsia="zh-CN" w:bidi="ar-SA"/>
        </w:rPr>
      </w:pPr>
      <w:bookmarkStart w:id="4" w:name="_Toc827112684"/>
      <w:bookmarkStart w:id="5" w:name="_Toc2091142222"/>
      <w:r>
        <w:rPr>
          <w:rFonts w:hint="eastAsia" w:ascii="方正楷体_GBK" w:hAnsi="方正楷体_GBK" w:eastAsia="方正楷体_GBK" w:cs="方正楷体_GBK"/>
          <w:color w:val="000000"/>
          <w:kern w:val="2"/>
          <w:sz w:val="32"/>
          <w:szCs w:val="32"/>
          <w:lang w:val="en-US" w:eastAsia="zh-CN" w:bidi="ar-SA"/>
        </w:rPr>
        <w:t>（二）广东省五四红旗团支部申报材料清单</w:t>
      </w:r>
      <w:bookmarkEnd w:id="4"/>
      <w:bookmarkEnd w:id="5"/>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619"/>
        <w:gridCol w:w="4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dxa"/>
            <w:noWrap w:val="0"/>
            <w:vAlign w:val="center"/>
          </w:tcPr>
          <w:p>
            <w:pPr>
              <w:spacing w:line="400" w:lineRule="exact"/>
              <w:ind w:firstLine="0" w:firstLineChars="0"/>
              <w:jc w:val="center"/>
              <w:rPr>
                <w:rFonts w:hint="eastAsia" w:ascii="方正黑体_GBK" w:hAnsi="方正黑体_GBK" w:eastAsia="方正黑体_GBK" w:cs="方正黑体_GBK"/>
                <w:sz w:val="28"/>
                <w:szCs w:val="28"/>
                <w:lang w:val="en-US" w:eastAsia="zh-CN"/>
              </w:rPr>
            </w:pPr>
            <w:r>
              <w:rPr>
                <w:rFonts w:hint="eastAsia" w:ascii="方正黑体_GBK" w:hAnsi="方正黑体_GBK" w:eastAsia="方正黑体_GBK" w:cs="方正黑体_GBK"/>
                <w:sz w:val="28"/>
                <w:szCs w:val="28"/>
              </w:rPr>
              <w:t>材料</w:t>
            </w:r>
          </w:p>
          <w:p>
            <w:pPr>
              <w:spacing w:line="40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序号</w:t>
            </w:r>
          </w:p>
        </w:tc>
        <w:tc>
          <w:tcPr>
            <w:tcW w:w="3619" w:type="dxa"/>
            <w:noWrap w:val="0"/>
            <w:vAlign w:val="center"/>
          </w:tcPr>
          <w:p>
            <w:pPr>
              <w:spacing w:line="56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材料名称</w:t>
            </w:r>
          </w:p>
        </w:tc>
        <w:tc>
          <w:tcPr>
            <w:tcW w:w="4363" w:type="dxa"/>
            <w:noWrap w:val="0"/>
            <w:vAlign w:val="center"/>
          </w:tcPr>
          <w:p>
            <w:pPr>
              <w:spacing w:line="56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846" w:type="dxa"/>
            <w:noWrap w:val="0"/>
            <w:vAlign w:val="center"/>
          </w:tcPr>
          <w:p>
            <w:pPr>
              <w:spacing w:line="400" w:lineRule="exact"/>
              <w:ind w:firstLine="0" w:firstLineChars="0"/>
              <w:jc w:val="center"/>
              <w:rPr>
                <w:rFonts w:ascii="Times New Roman" w:hAnsi="Times New Roman" w:eastAsia="方正楷体简体" w:cs="Times New Roman"/>
                <w:sz w:val="28"/>
                <w:szCs w:val="28"/>
              </w:rPr>
            </w:pPr>
            <w:r>
              <w:rPr>
                <w:rFonts w:ascii="Times New Roman" w:hAnsi="Times New Roman" w:eastAsia="方正楷体简体" w:cs="Times New Roman"/>
                <w:sz w:val="28"/>
                <w:szCs w:val="28"/>
              </w:rPr>
              <w:t>1</w:t>
            </w:r>
          </w:p>
        </w:tc>
        <w:tc>
          <w:tcPr>
            <w:tcW w:w="3619" w:type="dxa"/>
            <w:noWrap w:val="0"/>
            <w:vAlign w:val="center"/>
          </w:tcPr>
          <w:p>
            <w:pPr>
              <w:spacing w:line="40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eastAsia="zh-CN"/>
              </w:rPr>
              <w:t>广东省</w:t>
            </w:r>
            <w:r>
              <w:rPr>
                <w:rFonts w:hint="eastAsia" w:ascii="方正楷体_GBK" w:hAnsi="方正楷体_GBK" w:eastAsia="方正楷体_GBK" w:cs="方正楷体_GBK"/>
                <w:sz w:val="28"/>
                <w:szCs w:val="28"/>
              </w:rPr>
              <w:t>五四红旗团支部推荐对象汇总表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default" w:ascii="Times New Roman" w:hAnsi="Times New Roman" w:eastAsia="方正楷体_GBK" w:cs="Times New Roman"/>
                <w:sz w:val="28"/>
                <w:szCs w:val="28"/>
              </w:rPr>
              <w:t>E</w:t>
            </w:r>
            <w:r>
              <w:rPr>
                <w:rFonts w:hint="default" w:ascii="Times New Roman" w:hAnsi="Times New Roman" w:eastAsia="方正楷体_GBK" w:cs="Times New Roman"/>
                <w:sz w:val="28"/>
                <w:szCs w:val="28"/>
                <w:lang w:eastAsia="zh-Hans"/>
              </w:rPr>
              <w:t>xcel</w:t>
            </w:r>
            <w:r>
              <w:rPr>
                <w:rFonts w:hint="eastAsia" w:ascii="方正楷体_GBK" w:hAnsi="方正楷体_GBK" w:eastAsia="方正楷体_GBK" w:cs="方正楷体_GBK"/>
                <w:sz w:val="28"/>
                <w:szCs w:val="28"/>
              </w:rPr>
              <w:t>格式（</w:t>
            </w:r>
            <w:r>
              <w:rPr>
                <w:rFonts w:hint="default" w:ascii="Times New Roman" w:hAnsi="Times New Roman" w:eastAsia="方正楷体_GBK" w:cs="Times New Roman"/>
                <w:sz w:val="28"/>
                <w:szCs w:val="28"/>
              </w:rPr>
              <w:t>1</w:t>
            </w:r>
            <w:r>
              <w:rPr>
                <w:rFonts w:hint="eastAsia" w:ascii="方正楷体_GBK" w:hAnsi="方正楷体_GBK" w:eastAsia="方正楷体_GBK" w:cs="方正楷体_GBK"/>
                <w:sz w:val="28"/>
                <w:szCs w:val="28"/>
              </w:rPr>
              <w:t>份），按照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学校</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材料名称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命名；纸质版（</w:t>
            </w:r>
            <w:r>
              <w:rPr>
                <w:rFonts w:hint="default" w:ascii="Times New Roman" w:hAnsi="Times New Roman" w:eastAsia="方正楷体_GBK" w:cs="Times New Roman"/>
                <w:sz w:val="28"/>
                <w:szCs w:val="28"/>
              </w:rPr>
              <w:t>1</w:t>
            </w:r>
            <w:r>
              <w:rPr>
                <w:rFonts w:hint="eastAsia" w:ascii="方正楷体_GBK" w:hAnsi="方正楷体_GBK" w:eastAsia="方正楷体_GBK" w:cs="方正楷体_GBK"/>
                <w:sz w:val="28"/>
                <w:szCs w:val="28"/>
              </w:rPr>
              <w:t>份）</w:t>
            </w:r>
            <w:r>
              <w:rPr>
                <w:rFonts w:hint="eastAsia" w:ascii="方正楷体_GBK" w:hAnsi="方正楷体_GBK" w:eastAsia="方正楷体_GBK" w:cs="方正楷体_GBK"/>
                <w:sz w:val="28"/>
                <w:szCs w:val="28"/>
                <w:lang w:val="en-US" w:eastAsia="zh-CN"/>
              </w:rPr>
              <w:t>和PDF格式（1份）</w:t>
            </w:r>
            <w:r>
              <w:rPr>
                <w:rFonts w:hint="eastAsia" w:ascii="方正楷体_GBK" w:hAnsi="方正楷体_GBK" w:eastAsia="方正楷体_GBK" w:cs="方正楷体_GBK"/>
                <w:sz w:val="28"/>
                <w:szCs w:val="28"/>
              </w:rPr>
              <w:t>，加盖</w:t>
            </w:r>
            <w:r>
              <w:rPr>
                <w:rFonts w:hint="eastAsia" w:ascii="方正楷体_GBK" w:hAnsi="方正楷体_GBK" w:eastAsia="方正楷体_GBK" w:cs="方正楷体_GBK"/>
                <w:color w:val="auto"/>
                <w:sz w:val="28"/>
                <w:szCs w:val="28"/>
                <w:lang w:val="en-US" w:eastAsia="zh-CN"/>
              </w:rPr>
              <w:t>校级</w:t>
            </w:r>
            <w:r>
              <w:rPr>
                <w:rFonts w:hint="eastAsia" w:ascii="方正楷体_GBK" w:hAnsi="方正楷体_GBK" w:eastAsia="方正楷体_GBK" w:cs="方正楷体_GBK"/>
                <w:sz w:val="28"/>
                <w:szCs w:val="28"/>
              </w:rPr>
              <w:t>团委公章。</w:t>
            </w:r>
            <w:r>
              <w:rPr>
                <w:rFonts w:hint="eastAsia" w:ascii="方正楷体_GBK" w:hAnsi="方正楷体_GBK" w:eastAsia="方正楷体_GBK" w:cs="方正楷体_GBK"/>
                <w:sz w:val="28"/>
                <w:szCs w:val="28"/>
                <w:lang w:val="en-US" w:eastAsia="zh-Hans"/>
              </w:rPr>
              <w:t>申报对象要按照推荐顺序排序</w:t>
            </w:r>
            <w:r>
              <w:rPr>
                <w:rFonts w:hint="eastAsia" w:ascii="方正楷体_GBK" w:hAnsi="方正楷体_GBK" w:eastAsia="方正楷体_GBK" w:cs="方正楷体_GBK"/>
                <w:sz w:val="28"/>
                <w:szCs w:val="28"/>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846" w:type="dxa"/>
            <w:noWrap w:val="0"/>
            <w:vAlign w:val="center"/>
          </w:tcPr>
          <w:p>
            <w:pPr>
              <w:spacing w:line="560" w:lineRule="exact"/>
              <w:ind w:firstLine="0" w:firstLineChars="0"/>
              <w:jc w:val="center"/>
              <w:rPr>
                <w:rFonts w:hint="eastAsia" w:ascii="Times New Roman" w:hAnsi="Times New Roman" w:eastAsia="方正楷体简体" w:cs="Times New Roman"/>
                <w:sz w:val="28"/>
                <w:szCs w:val="28"/>
              </w:rPr>
            </w:pPr>
            <w:r>
              <w:rPr>
                <w:rFonts w:hint="eastAsia" w:ascii="Times New Roman" w:hAnsi="Times New Roman" w:eastAsia="方正楷体简体" w:cs="Times New Roman"/>
                <w:sz w:val="28"/>
                <w:szCs w:val="28"/>
              </w:rPr>
              <w:t>2</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公示无异议材料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val="en-US" w:eastAsia="zh-CN"/>
              </w:rPr>
              <w:t>PDF格式（1份），由校</w:t>
            </w:r>
            <w:r>
              <w:rPr>
                <w:rFonts w:hint="eastAsia" w:ascii="方正楷体_GBK" w:hAnsi="方正楷体_GBK" w:eastAsia="方正楷体_GBK" w:cs="方正楷体_GBK"/>
                <w:color w:val="auto"/>
                <w:sz w:val="28"/>
                <w:szCs w:val="28"/>
                <w:lang w:val="en-US" w:eastAsia="zh-CN"/>
              </w:rPr>
              <w:t>级</w:t>
            </w:r>
            <w:r>
              <w:rPr>
                <w:rFonts w:hint="eastAsia" w:ascii="方正楷体_GBK" w:hAnsi="方正楷体_GBK" w:eastAsia="方正楷体_GBK" w:cs="方正楷体_GBK"/>
                <w:sz w:val="28"/>
                <w:szCs w:val="28"/>
                <w:lang w:val="en-US" w:eastAsia="zh-CN"/>
              </w:rPr>
              <w:t>团委统一出示公示无异议材料。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3</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推荐对象申报材料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以推荐对象为单位，按照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推荐序号</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组织名称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进行命名。内含材料按照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材料序号</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材料名称（组织名称）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广东省</w:t>
            </w:r>
            <w:r>
              <w:rPr>
                <w:rFonts w:hint="eastAsia" w:ascii="方正仿宋_GBK" w:hAnsi="方正仿宋_GBK" w:eastAsia="方正仿宋_GBK" w:cs="方正仿宋_GBK"/>
                <w:sz w:val="24"/>
                <w:szCs w:val="24"/>
              </w:rPr>
              <w:t>五四红旗团支部申报表（某团支部）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lang w:eastAsia="zh-Hans"/>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份）；纸质版（</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份）</w:t>
            </w:r>
            <w:r>
              <w:rPr>
                <w:rFonts w:hint="eastAsia" w:ascii="方正仿宋_GBK" w:hAnsi="方正仿宋_GBK" w:eastAsia="方正仿宋_GBK" w:cs="方正仿宋_GBK"/>
                <w:sz w:val="24"/>
                <w:szCs w:val="24"/>
                <w:lang w:val="en-US" w:eastAsia="zh-CN"/>
              </w:rPr>
              <w:t>和</w:t>
            </w:r>
            <w:r>
              <w:rPr>
                <w:rFonts w:hint="eastAsia" w:ascii="Times New Roman" w:hAnsi="Times New Roman" w:eastAsia="方正仿宋_GBK" w:cs="Times New Roman"/>
                <w:sz w:val="24"/>
                <w:szCs w:val="24"/>
                <w:lang w:val="en-US" w:eastAsia="zh-CN"/>
              </w:rPr>
              <w:t>PDF格式</w:t>
            </w:r>
            <w:r>
              <w:rPr>
                <w:rFonts w:hint="eastAsia" w:eastAsia="方正仿宋_GBK" w:cs="Times New Roman"/>
                <w:sz w:val="24"/>
                <w:szCs w:val="24"/>
                <w:lang w:val="en-US" w:eastAsia="zh-CN"/>
              </w:rPr>
              <w:t>（1份），</w:t>
            </w:r>
            <w:r>
              <w:rPr>
                <w:rFonts w:hint="eastAsia" w:ascii="方正仿宋_GBK" w:hAnsi="方正仿宋_GBK" w:eastAsia="方正仿宋_GBK" w:cs="方正仿宋_GBK"/>
                <w:sz w:val="24"/>
                <w:szCs w:val="24"/>
              </w:rPr>
              <w:t>加盖</w:t>
            </w:r>
            <w:r>
              <w:rPr>
                <w:rFonts w:hint="eastAsia" w:ascii="方正仿宋_GBK" w:hAnsi="方正仿宋_GBK" w:eastAsia="方正仿宋_GBK" w:cs="方正仿宋_GBK"/>
                <w:sz w:val="24"/>
                <w:szCs w:val="24"/>
                <w:lang w:val="en-US" w:eastAsia="zh-CN"/>
              </w:rPr>
              <w:t>校</w:t>
            </w:r>
            <w:r>
              <w:rPr>
                <w:rFonts w:hint="eastAsia" w:ascii="方正仿宋_GBK" w:hAnsi="方正仿宋_GBK" w:eastAsia="方正仿宋_GBK" w:cs="方正仿宋_GBK"/>
                <w:sz w:val="24"/>
                <w:szCs w:val="24"/>
              </w:rPr>
              <w:t>级团委公章。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申报事迹材料（某团支部）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w:t>
            </w:r>
            <w:r>
              <w:rPr>
                <w:rFonts w:hint="default" w:ascii="Times New Roman" w:hAnsi="Times New Roman" w:eastAsia="方正仿宋_GBK" w:cs="Times New Roman"/>
                <w:sz w:val="24"/>
                <w:szCs w:val="24"/>
              </w:rPr>
              <w:t>2000</w:t>
            </w:r>
            <w:r>
              <w:rPr>
                <w:rFonts w:hint="eastAsia" w:ascii="方正仿宋_GBK" w:hAnsi="方正仿宋_GBK" w:eastAsia="方正仿宋_GBK" w:cs="方正仿宋_GBK"/>
                <w:sz w:val="24"/>
                <w:szCs w:val="24"/>
              </w:rPr>
              <w:t>字以内，要求</w:t>
            </w:r>
            <w:r>
              <w:rPr>
                <w:rFonts w:hint="eastAsia" w:ascii="方正仿宋_GBK" w:hAnsi="方正仿宋_GBK" w:eastAsia="方正仿宋_GBK" w:cs="方正仿宋_GBK"/>
                <w:sz w:val="24"/>
                <w:szCs w:val="24"/>
                <w:lang w:eastAsia="zh-Hans"/>
              </w:rPr>
              <w:t>见</w:t>
            </w:r>
            <w:r>
              <w:rPr>
                <w:rFonts w:hint="eastAsia" w:ascii="方正仿宋_GBK" w:hAnsi="方正仿宋_GBK" w:eastAsia="方正仿宋_GBK" w:cs="方正仿宋_GBK"/>
                <w:sz w:val="24"/>
                <w:szCs w:val="24"/>
                <w:lang w:val="en-US" w:eastAsia="zh-CN"/>
              </w:rPr>
              <w:t>下文</w:t>
            </w:r>
            <w:r>
              <w:rPr>
                <w:rFonts w:hint="eastAsia" w:ascii="方正仿宋_GBK" w:hAnsi="方正仿宋_GBK" w:eastAsia="方正仿宋_GBK" w:cs="方正仿宋_GBK"/>
                <w:sz w:val="24"/>
                <w:szCs w:val="24"/>
                <w:lang w:eastAsia="zh-Hans"/>
              </w:rPr>
              <w:t>。</w:t>
            </w:r>
            <w:r>
              <w:rPr>
                <w:rFonts w:hint="default" w:ascii="Times New Roman" w:hAnsi="Times New Roman" w:eastAsia="方正仿宋_GBK" w:cs="Times New Roman"/>
                <w:sz w:val="24"/>
                <w:szCs w:val="24"/>
                <w:lang w:eastAsia="zh-Hans"/>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份），加盖</w:t>
            </w:r>
            <w:r>
              <w:rPr>
                <w:rFonts w:hint="eastAsia" w:ascii="方正仿宋_GBK" w:hAnsi="方正仿宋_GBK" w:eastAsia="方正仿宋_GBK" w:cs="方正仿宋_GBK"/>
                <w:sz w:val="24"/>
                <w:szCs w:val="24"/>
                <w:lang w:val="en-US" w:eastAsia="zh-CN"/>
              </w:rPr>
              <w:t>校级团委</w:t>
            </w:r>
            <w:r>
              <w:rPr>
                <w:rFonts w:hint="eastAsia" w:ascii="方正仿宋_GBK" w:hAnsi="方正仿宋_GBK" w:eastAsia="方正仿宋_GBK" w:cs="方正仿宋_GBK"/>
                <w:sz w:val="24"/>
                <w:szCs w:val="24"/>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3</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所获荣誉证明材料（某团支部）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份），只需扫描申报表和汇总表中所填荣誉（</w:t>
            </w:r>
            <w:r>
              <w:rPr>
                <w:rFonts w:hint="default" w:ascii="Times New Roman" w:hAnsi="Times New Roman" w:eastAsia="方正仿宋_GBK" w:cs="Times New Roman"/>
                <w:sz w:val="24"/>
                <w:szCs w:val="24"/>
                <w:lang w:val="en-US" w:eastAsia="zh-CN"/>
              </w:rPr>
              <w:t>5</w:t>
            </w:r>
            <w:r>
              <w:rPr>
                <w:rFonts w:hint="eastAsia" w:ascii="方正仿宋_GBK" w:hAnsi="方正仿宋_GBK" w:eastAsia="方正仿宋_GBK" w:cs="方正仿宋_GBK"/>
                <w:sz w:val="24"/>
                <w:szCs w:val="24"/>
              </w:rPr>
              <w:t>项</w:t>
            </w:r>
            <w:r>
              <w:rPr>
                <w:rFonts w:hint="eastAsia" w:ascii="方正仿宋_GBK" w:hAnsi="方正仿宋_GBK" w:eastAsia="方正仿宋_GBK" w:cs="方正仿宋_GBK"/>
                <w:sz w:val="24"/>
                <w:szCs w:val="24"/>
                <w:lang w:val="en-US" w:eastAsia="zh-CN"/>
              </w:rPr>
              <w:t>以内</w:t>
            </w:r>
            <w:r>
              <w:rPr>
                <w:rFonts w:hint="eastAsia" w:ascii="方正仿宋_GBK" w:hAnsi="方正仿宋_GBK" w:eastAsia="方正仿宋_GBK" w:cs="方正仿宋_GBK"/>
                <w:sz w:val="24"/>
                <w:szCs w:val="24"/>
              </w:rPr>
              <w:t>），应包括符合《办法》中</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参评资格</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部分所规定的支撑荣誉。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4</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最近</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次组织换届证明材料（某团支部）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份），如上级团组织盖章的批复。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5</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重点工作证明材料（某团支部）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份），含</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智慧团建</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系统对标定级、</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lang w:val="en-US" w:eastAsia="zh-CN"/>
              </w:rPr>
              <w:t>团员和青年主题教育”</w:t>
            </w:r>
            <w:r>
              <w:rPr>
                <w:rFonts w:hint="default" w:ascii="Times New Roman" w:hAnsi="Times New Roman" w:eastAsia="方正仿宋_GBK" w:cs="Times New Roman"/>
                <w:sz w:val="24"/>
                <w:szCs w:val="24"/>
              </w:rPr>
              <w:t>4</w:t>
            </w:r>
            <w:r>
              <w:rPr>
                <w:rFonts w:hint="eastAsia" w:ascii="方正仿宋_GBK" w:hAnsi="方正仿宋_GBK" w:eastAsia="方正仿宋_GBK" w:cs="方正仿宋_GBK"/>
                <w:sz w:val="24"/>
                <w:szCs w:val="24"/>
              </w:rPr>
              <w:t>次专题学习情况和</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次专题组织生活会开展情况截图。</w:t>
            </w:r>
          </w:p>
        </w:tc>
      </w:tr>
    </w:tbl>
    <w:p>
      <w:pPr>
        <w:widowControl w:val="0"/>
        <w:spacing w:line="560" w:lineRule="exact"/>
        <w:ind w:firstLine="640"/>
        <w:jc w:val="both"/>
        <w:outlineLvl w:val="9"/>
        <w:rPr>
          <w:rFonts w:ascii="方正楷体简体" w:hAnsi="方正楷体简体" w:eastAsia="方正楷体简体" w:cs="Times New Roman"/>
          <w:color w:val="00000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方正楷体简体" w:hAnsi="方正楷体简体" w:eastAsia="方正楷体简体" w:cs="Times New Roman"/>
          <w:color w:val="000000"/>
          <w:kern w:val="2"/>
          <w:sz w:val="32"/>
          <w:szCs w:val="32"/>
          <w:lang w:val="en-US" w:eastAsia="zh-CN" w:bidi="ar-SA"/>
        </w:rPr>
      </w:pPr>
      <w:bookmarkStart w:id="6" w:name="_Toc621232957"/>
      <w:bookmarkStart w:id="7" w:name="_Toc1349875241"/>
      <w:r>
        <w:rPr>
          <w:rFonts w:hint="eastAsia" w:ascii="方正楷体_GBK" w:hAnsi="方正楷体_GBK" w:eastAsia="方正楷体_GBK" w:cs="方正楷体_GBK"/>
          <w:color w:val="000000"/>
          <w:kern w:val="2"/>
          <w:sz w:val="32"/>
          <w:szCs w:val="32"/>
          <w:lang w:val="en-US" w:eastAsia="zh-CN" w:bidi="ar-SA"/>
        </w:rPr>
        <w:t>（三）广东省优秀共青团员申报材料</w:t>
      </w:r>
      <w:bookmarkEnd w:id="6"/>
      <w:bookmarkEnd w:id="7"/>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619"/>
        <w:gridCol w:w="4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400" w:lineRule="exact"/>
              <w:ind w:firstLine="0" w:firstLineChars="0"/>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材料</w:t>
            </w:r>
          </w:p>
          <w:p>
            <w:pPr>
              <w:spacing w:line="40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序号</w:t>
            </w:r>
          </w:p>
        </w:tc>
        <w:tc>
          <w:tcPr>
            <w:tcW w:w="3619" w:type="dxa"/>
            <w:noWrap w:val="0"/>
            <w:vAlign w:val="center"/>
          </w:tcPr>
          <w:p>
            <w:pPr>
              <w:spacing w:line="56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材料清单</w:t>
            </w:r>
          </w:p>
        </w:tc>
        <w:tc>
          <w:tcPr>
            <w:tcW w:w="4363" w:type="dxa"/>
            <w:noWrap w:val="0"/>
            <w:vAlign w:val="center"/>
          </w:tcPr>
          <w:p>
            <w:pPr>
              <w:spacing w:line="560" w:lineRule="exact"/>
              <w:ind w:firstLine="0" w:firstLineChars="0"/>
              <w:jc w:val="center"/>
              <w:rPr>
                <w:rFonts w:ascii="方正黑体简体" w:hAnsi="方正黑体简体" w:eastAsia="方正黑体简体" w:cs="Times New Roman"/>
                <w:sz w:val="28"/>
                <w:szCs w:val="28"/>
              </w:rPr>
            </w:pPr>
            <w:r>
              <w:rPr>
                <w:rFonts w:hint="eastAsia" w:ascii="方正黑体_GBK" w:hAnsi="方正黑体_GBK" w:eastAsia="方正黑体_GBK" w:cs="方正黑体_GBK"/>
                <w:sz w:val="28"/>
                <w:szCs w:val="28"/>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846" w:type="dxa"/>
            <w:noWrap w:val="0"/>
            <w:vAlign w:val="center"/>
          </w:tcPr>
          <w:p>
            <w:pPr>
              <w:spacing w:line="40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1</w:t>
            </w:r>
          </w:p>
        </w:tc>
        <w:tc>
          <w:tcPr>
            <w:tcW w:w="3619" w:type="dxa"/>
            <w:noWrap w:val="0"/>
            <w:vAlign w:val="center"/>
          </w:tcPr>
          <w:p>
            <w:pPr>
              <w:spacing w:line="40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eastAsia="zh-CN"/>
              </w:rPr>
              <w:t>广东省</w:t>
            </w:r>
            <w:r>
              <w:rPr>
                <w:rFonts w:hint="eastAsia" w:ascii="方正楷体_GBK" w:hAnsi="方正楷体_GBK" w:eastAsia="方正楷体_GBK" w:cs="方正楷体_GBK"/>
                <w:sz w:val="28"/>
                <w:szCs w:val="28"/>
              </w:rPr>
              <w:t>优秀共青团员推荐对象汇总表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default" w:ascii="Times New Roman" w:hAnsi="Times New Roman" w:eastAsia="方正楷体_GBK" w:cs="Times New Roman"/>
                <w:sz w:val="28"/>
                <w:szCs w:val="28"/>
              </w:rPr>
              <w:t>E</w:t>
            </w:r>
            <w:r>
              <w:rPr>
                <w:rFonts w:hint="default" w:ascii="Times New Roman" w:hAnsi="Times New Roman" w:eastAsia="方正楷体_GBK" w:cs="Times New Roman"/>
                <w:sz w:val="28"/>
                <w:szCs w:val="28"/>
                <w:lang w:eastAsia="zh-Hans"/>
              </w:rPr>
              <w:t>xcel</w:t>
            </w:r>
            <w:r>
              <w:rPr>
                <w:rFonts w:hint="eastAsia" w:ascii="方正楷体_GBK" w:hAnsi="方正楷体_GBK" w:eastAsia="方正楷体_GBK" w:cs="方正楷体_GBK"/>
                <w:sz w:val="28"/>
                <w:szCs w:val="28"/>
              </w:rPr>
              <w:t>格式（</w:t>
            </w:r>
            <w:r>
              <w:rPr>
                <w:rFonts w:hint="default" w:ascii="Times New Roman" w:hAnsi="Times New Roman" w:eastAsia="方正楷体_GBK" w:cs="Times New Roman"/>
                <w:sz w:val="28"/>
                <w:szCs w:val="28"/>
              </w:rPr>
              <w:t>1</w:t>
            </w:r>
            <w:r>
              <w:rPr>
                <w:rFonts w:hint="eastAsia" w:ascii="方正楷体_GBK" w:hAnsi="方正楷体_GBK" w:eastAsia="方正楷体_GBK" w:cs="方正楷体_GBK"/>
                <w:sz w:val="28"/>
                <w:szCs w:val="28"/>
              </w:rPr>
              <w:t>份），按照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学校</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材料名称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命名；纸质版（</w:t>
            </w:r>
            <w:r>
              <w:rPr>
                <w:rFonts w:hint="default" w:ascii="Times New Roman" w:hAnsi="Times New Roman" w:eastAsia="方正楷体_GBK" w:cs="Times New Roman"/>
                <w:sz w:val="28"/>
                <w:szCs w:val="28"/>
              </w:rPr>
              <w:t>1</w:t>
            </w:r>
            <w:r>
              <w:rPr>
                <w:rFonts w:hint="eastAsia" w:ascii="方正楷体_GBK" w:hAnsi="方正楷体_GBK" w:eastAsia="方正楷体_GBK" w:cs="方正楷体_GBK"/>
                <w:sz w:val="28"/>
                <w:szCs w:val="28"/>
              </w:rPr>
              <w:t>份）</w:t>
            </w:r>
            <w:r>
              <w:rPr>
                <w:rFonts w:hint="eastAsia" w:ascii="方正楷体_GBK" w:hAnsi="方正楷体_GBK" w:eastAsia="方正楷体_GBK" w:cs="方正楷体_GBK"/>
                <w:sz w:val="28"/>
                <w:szCs w:val="28"/>
                <w:lang w:val="en-US" w:eastAsia="zh-CN"/>
              </w:rPr>
              <w:t>和PDF格式（1份）</w:t>
            </w:r>
            <w:r>
              <w:rPr>
                <w:rFonts w:hint="eastAsia" w:ascii="方正楷体_GBK" w:hAnsi="方正楷体_GBK" w:eastAsia="方正楷体_GBK" w:cs="方正楷体_GBK"/>
                <w:sz w:val="28"/>
                <w:szCs w:val="28"/>
              </w:rPr>
              <w:t>，加盖</w:t>
            </w:r>
            <w:r>
              <w:rPr>
                <w:rFonts w:hint="eastAsia" w:ascii="方正楷体_GBK" w:hAnsi="方正楷体_GBK" w:eastAsia="方正楷体_GBK" w:cs="方正楷体_GBK"/>
                <w:sz w:val="28"/>
                <w:szCs w:val="28"/>
                <w:lang w:val="en-US" w:eastAsia="zh-CN"/>
              </w:rPr>
              <w:t>校</w:t>
            </w:r>
            <w:r>
              <w:rPr>
                <w:rFonts w:hint="eastAsia" w:ascii="方正楷体_GBK" w:hAnsi="方正楷体_GBK" w:eastAsia="方正楷体_GBK" w:cs="方正楷体_GBK"/>
                <w:sz w:val="28"/>
                <w:szCs w:val="28"/>
              </w:rPr>
              <w:t>级团委公章。</w:t>
            </w:r>
            <w:r>
              <w:rPr>
                <w:rFonts w:hint="eastAsia" w:ascii="方正楷体_GBK" w:hAnsi="方正楷体_GBK" w:eastAsia="方正楷体_GBK" w:cs="方正楷体_GBK"/>
                <w:sz w:val="28"/>
                <w:szCs w:val="28"/>
                <w:lang w:val="en-US" w:eastAsia="zh-Hans"/>
              </w:rPr>
              <w:t>申报对象要按照推荐顺序排序</w:t>
            </w:r>
            <w:r>
              <w:rPr>
                <w:rFonts w:hint="eastAsia" w:ascii="方正楷体_GBK" w:hAnsi="方正楷体_GBK" w:eastAsia="方正楷体_GBK" w:cs="方正楷体_GBK"/>
                <w:sz w:val="28"/>
                <w:szCs w:val="28"/>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hint="eastAsia" w:ascii="Times New Roman" w:hAnsi="Times New Roman" w:eastAsia="方正楷体简体" w:cs="Times New Roman"/>
                <w:sz w:val="28"/>
                <w:szCs w:val="28"/>
              </w:rPr>
            </w:pPr>
            <w:r>
              <w:rPr>
                <w:rFonts w:hint="eastAsia" w:ascii="Times New Roman" w:hAnsi="Times New Roman" w:eastAsia="方正楷体简体" w:cs="Times New Roman"/>
                <w:sz w:val="28"/>
                <w:szCs w:val="28"/>
              </w:rPr>
              <w:t>2</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公示无异议材料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lang w:val="en-US" w:eastAsia="zh-CN"/>
              </w:rPr>
            </w:pPr>
            <w:r>
              <w:rPr>
                <w:rFonts w:hint="eastAsia" w:ascii="方正楷体_GBK" w:hAnsi="方正楷体_GBK" w:eastAsia="方正楷体_GBK" w:cs="方正楷体_GBK"/>
                <w:sz w:val="28"/>
                <w:szCs w:val="28"/>
                <w:lang w:val="en-US" w:eastAsia="zh-CN"/>
              </w:rPr>
              <w:t>PDF格式（1份），由校</w:t>
            </w:r>
            <w:r>
              <w:rPr>
                <w:rFonts w:hint="eastAsia" w:ascii="方正楷体_GBK" w:hAnsi="方正楷体_GBK" w:eastAsia="方正楷体_GBK" w:cs="方正楷体_GBK"/>
                <w:color w:val="auto"/>
                <w:sz w:val="28"/>
                <w:szCs w:val="28"/>
                <w:lang w:val="en-US" w:eastAsia="zh-CN"/>
              </w:rPr>
              <w:t>级</w:t>
            </w:r>
            <w:r>
              <w:rPr>
                <w:rFonts w:hint="eastAsia" w:ascii="方正楷体_GBK" w:hAnsi="方正楷体_GBK" w:eastAsia="方正楷体_GBK" w:cs="方正楷体_GBK"/>
                <w:sz w:val="28"/>
                <w:szCs w:val="28"/>
                <w:lang w:val="en-US" w:eastAsia="zh-CN"/>
              </w:rPr>
              <w:t>团委统一出示公示无异议材料。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3</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推荐对象申报材料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以推荐对象为单位，按照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推荐</w:t>
            </w:r>
            <w:r>
              <w:rPr>
                <w:rFonts w:hint="eastAsia" w:ascii="方正楷体_GBK" w:hAnsi="方正楷体_GBK" w:eastAsia="方正楷体_GBK" w:cs="方正楷体_GBK"/>
                <w:sz w:val="28"/>
                <w:szCs w:val="28"/>
                <w:lang w:val="en-US" w:eastAsia="zh-Hans"/>
              </w:rPr>
              <w:t>序号</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姓名</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进行命名。内含材料按照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材料序号</w:t>
            </w:r>
            <w:r>
              <w:rPr>
                <w:rFonts w:hint="default" w:ascii="Times New Roman" w:hAnsi="Times New Roman" w:eastAsia="方正楷体_GBK" w:cs="Times New Roman"/>
                <w:sz w:val="28"/>
                <w:szCs w:val="28"/>
              </w:rPr>
              <w:t>+</w:t>
            </w:r>
            <w:r>
              <w:rPr>
                <w:rFonts w:hint="eastAsia" w:ascii="方正楷体_GBK" w:hAnsi="方正楷体_GBK" w:eastAsia="方正楷体_GBK" w:cs="方正楷体_GBK"/>
                <w:sz w:val="28"/>
                <w:szCs w:val="28"/>
              </w:rPr>
              <w:t>材料名称（姓名）</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广东省</w:t>
            </w:r>
            <w:r>
              <w:rPr>
                <w:rFonts w:hint="eastAsia" w:ascii="方正仿宋_GBK" w:hAnsi="方正仿宋_GBK" w:eastAsia="方正仿宋_GBK" w:cs="方正仿宋_GBK"/>
                <w:sz w:val="24"/>
                <w:szCs w:val="24"/>
              </w:rPr>
              <w:t>优秀共青团员申报表（姓名）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lang w:eastAsia="zh-Hans"/>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份）；纸质版（</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份）</w:t>
            </w:r>
            <w:r>
              <w:rPr>
                <w:rFonts w:hint="eastAsia" w:ascii="方正仿宋_GBK" w:hAnsi="方正仿宋_GBK" w:eastAsia="方正仿宋_GBK" w:cs="方正仿宋_GBK"/>
                <w:sz w:val="24"/>
                <w:szCs w:val="24"/>
                <w:lang w:val="en-US" w:eastAsia="zh-CN"/>
              </w:rPr>
              <w:t>和</w:t>
            </w:r>
            <w:r>
              <w:rPr>
                <w:rFonts w:hint="default" w:ascii="Times New Roman Regular" w:hAnsi="Times New Roman Regular" w:eastAsia="方正仿宋_GBK" w:cs="Times New Roman Regular"/>
                <w:sz w:val="24"/>
                <w:szCs w:val="24"/>
                <w:lang w:val="en-US" w:eastAsia="zh-CN"/>
              </w:rPr>
              <w:t>PDF格式（1份）</w:t>
            </w:r>
            <w:r>
              <w:rPr>
                <w:rFonts w:hint="eastAsia" w:ascii="Times New Roman Regular" w:hAnsi="Times New Roman Regular" w:eastAsia="方正仿宋_GBK" w:cs="Times New Roman Regular"/>
                <w:sz w:val="24"/>
                <w:szCs w:val="24"/>
                <w:lang w:val="en-US" w:eastAsia="zh-CN"/>
              </w:rPr>
              <w:t>，</w:t>
            </w:r>
            <w:r>
              <w:rPr>
                <w:rFonts w:hint="eastAsia" w:ascii="方正仿宋_GBK" w:hAnsi="方正仿宋_GBK" w:eastAsia="方正仿宋_GBK" w:cs="方正仿宋_GBK"/>
                <w:sz w:val="24"/>
                <w:szCs w:val="24"/>
              </w:rPr>
              <w:t>加盖</w:t>
            </w:r>
            <w:r>
              <w:rPr>
                <w:rFonts w:hint="eastAsia" w:ascii="方正仿宋_GBK" w:hAnsi="方正仿宋_GBK" w:eastAsia="方正仿宋_GBK" w:cs="方正仿宋_GBK"/>
                <w:sz w:val="24"/>
                <w:szCs w:val="24"/>
                <w:lang w:val="en-US" w:eastAsia="zh-CN"/>
              </w:rPr>
              <w:t>校</w:t>
            </w:r>
            <w:r>
              <w:rPr>
                <w:rFonts w:hint="eastAsia" w:ascii="方正仿宋_GBK" w:hAnsi="方正仿宋_GBK" w:eastAsia="方正仿宋_GBK" w:cs="方正仿宋_GBK"/>
                <w:sz w:val="24"/>
                <w:szCs w:val="24"/>
              </w:rPr>
              <w:t>级团委公章。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申报事迹材料（姓名）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w:t>
            </w:r>
            <w:r>
              <w:rPr>
                <w:rFonts w:hint="default" w:ascii="Times New Roman" w:hAnsi="Times New Roman" w:eastAsia="方正仿宋_GBK" w:cs="Times New Roman"/>
                <w:sz w:val="24"/>
                <w:szCs w:val="24"/>
              </w:rPr>
              <w:t>2000</w:t>
            </w:r>
            <w:r>
              <w:rPr>
                <w:rFonts w:hint="eastAsia" w:ascii="方正仿宋_GBK" w:hAnsi="方正仿宋_GBK" w:eastAsia="方正仿宋_GBK" w:cs="方正仿宋_GBK"/>
                <w:sz w:val="24"/>
                <w:szCs w:val="24"/>
              </w:rPr>
              <w:t>字以内，要求</w:t>
            </w:r>
            <w:r>
              <w:rPr>
                <w:rFonts w:hint="eastAsia" w:ascii="方正仿宋_GBK" w:hAnsi="方正仿宋_GBK" w:eastAsia="方正仿宋_GBK" w:cs="方正仿宋_GBK"/>
                <w:sz w:val="24"/>
                <w:szCs w:val="24"/>
                <w:lang w:eastAsia="zh-Hans"/>
              </w:rPr>
              <w:t>见</w:t>
            </w:r>
            <w:r>
              <w:rPr>
                <w:rFonts w:hint="eastAsia" w:ascii="方正仿宋_GBK" w:hAnsi="方正仿宋_GBK" w:eastAsia="方正仿宋_GBK" w:cs="方正仿宋_GBK"/>
                <w:sz w:val="24"/>
                <w:szCs w:val="24"/>
                <w:lang w:val="en-US" w:eastAsia="zh-CN"/>
              </w:rPr>
              <w:t>下文</w:t>
            </w:r>
            <w:r>
              <w:rPr>
                <w:rFonts w:hint="eastAsia" w:ascii="方正仿宋_GBK" w:hAnsi="方正仿宋_GBK" w:eastAsia="方正仿宋_GBK" w:cs="方正仿宋_GBK"/>
                <w:sz w:val="24"/>
                <w:szCs w:val="24"/>
                <w:lang w:eastAsia="zh-Hans"/>
              </w:rPr>
              <w:t>。</w:t>
            </w:r>
            <w:r>
              <w:rPr>
                <w:rFonts w:hint="default" w:ascii="Times New Roman" w:hAnsi="Times New Roman" w:eastAsia="方正仿宋_GBK" w:cs="Times New Roman"/>
                <w:sz w:val="24"/>
                <w:szCs w:val="24"/>
                <w:lang w:eastAsia="zh-Hans"/>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份），加盖</w:t>
            </w:r>
            <w:r>
              <w:rPr>
                <w:rFonts w:hint="eastAsia" w:ascii="方正仿宋_GBK" w:hAnsi="方正仿宋_GBK" w:eastAsia="方正仿宋_GBK" w:cs="方正仿宋_GBK"/>
                <w:sz w:val="24"/>
                <w:szCs w:val="24"/>
                <w:lang w:val="en-US" w:eastAsia="zh-CN"/>
              </w:rPr>
              <w:t>校级团委</w:t>
            </w:r>
            <w:r>
              <w:rPr>
                <w:rFonts w:hint="eastAsia" w:ascii="方正仿宋_GBK" w:hAnsi="方正仿宋_GBK" w:eastAsia="方正仿宋_GBK" w:cs="方正仿宋_GBK"/>
                <w:sz w:val="24"/>
                <w:szCs w:val="24"/>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3</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所获荣誉证明材料（姓名）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份），只需扫描申报表和汇总表中所填荣誉（</w:t>
            </w:r>
            <w:r>
              <w:rPr>
                <w:rFonts w:hint="default" w:ascii="Times New Roman" w:hAnsi="Times New Roman" w:eastAsia="方正仿宋_GBK" w:cs="Times New Roman"/>
                <w:sz w:val="24"/>
                <w:szCs w:val="24"/>
                <w:lang w:val="en-US" w:eastAsia="zh-CN"/>
              </w:rPr>
              <w:t>5</w:t>
            </w:r>
            <w:r>
              <w:rPr>
                <w:rFonts w:hint="eastAsia" w:ascii="方正仿宋_GBK" w:hAnsi="方正仿宋_GBK" w:eastAsia="方正仿宋_GBK" w:cs="方正仿宋_GBK"/>
                <w:sz w:val="24"/>
                <w:szCs w:val="24"/>
              </w:rPr>
              <w:t>项</w:t>
            </w:r>
            <w:r>
              <w:rPr>
                <w:rFonts w:hint="eastAsia" w:ascii="方正仿宋_GBK" w:hAnsi="方正仿宋_GBK" w:eastAsia="方正仿宋_GBK" w:cs="方正仿宋_GBK"/>
                <w:sz w:val="24"/>
                <w:szCs w:val="24"/>
                <w:lang w:val="en-US" w:eastAsia="zh-CN"/>
              </w:rPr>
              <w:t>以内</w:t>
            </w:r>
            <w:r>
              <w:rPr>
                <w:rFonts w:hint="eastAsia" w:ascii="方正仿宋_GBK" w:hAnsi="方正仿宋_GBK" w:eastAsia="方正仿宋_GBK" w:cs="方正仿宋_GBK"/>
                <w:sz w:val="24"/>
                <w:szCs w:val="24"/>
              </w:rPr>
              <w:t>），应包括符合《办法》中</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参评资格</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部分所规定的支撑荣誉。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4</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202</w:t>
            </w:r>
            <w:r>
              <w:rPr>
                <w:rFonts w:hint="default" w:ascii="Times New Roman" w:hAnsi="Times New Roman" w:eastAsia="方正仿宋_GBK" w:cs="Times New Roman"/>
                <w:sz w:val="24"/>
                <w:szCs w:val="24"/>
                <w:lang w:val="en-US" w:eastAsia="zh-CN"/>
              </w:rPr>
              <w:t>3</w:t>
            </w:r>
            <w:r>
              <w:rPr>
                <w:rFonts w:hint="eastAsia" w:ascii="方正仿宋_GBK" w:hAnsi="方正仿宋_GBK" w:eastAsia="方正仿宋_GBK" w:cs="方正仿宋_GBK"/>
                <w:sz w:val="24"/>
                <w:szCs w:val="24"/>
              </w:rPr>
              <w:t>年度志愿服务时长证明材料（姓名）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份），地方志愿服务信息系统中的证明或截图，加盖所在团组织公章。</w:t>
            </w:r>
          </w:p>
        </w:tc>
      </w:tr>
    </w:tbl>
    <w:p>
      <w:pPr>
        <w:widowControl w:val="0"/>
        <w:spacing w:line="560" w:lineRule="exact"/>
        <w:jc w:val="both"/>
        <w:outlineLvl w:val="9"/>
        <w:rPr>
          <w:rFonts w:ascii="方正楷体简体" w:hAnsi="方正楷体简体" w:eastAsia="方正楷体简体" w:cs="Times New Roman"/>
          <w:color w:val="000000"/>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方正楷体简体" w:hAnsi="方正楷体简体" w:eastAsia="方正楷体简体" w:cs="Times New Roman"/>
          <w:color w:val="000000"/>
          <w:kern w:val="2"/>
          <w:sz w:val="32"/>
          <w:szCs w:val="32"/>
          <w:lang w:val="en-US" w:eastAsia="zh-CN" w:bidi="ar-SA"/>
        </w:rPr>
      </w:pPr>
      <w:bookmarkStart w:id="8" w:name="_Toc2144300232"/>
      <w:bookmarkStart w:id="9" w:name="_Toc602321217"/>
      <w:r>
        <w:rPr>
          <w:rFonts w:hint="eastAsia" w:ascii="方正楷体_GBK" w:hAnsi="方正楷体_GBK" w:eastAsia="方正楷体_GBK" w:cs="方正楷体_GBK"/>
          <w:color w:val="000000"/>
          <w:kern w:val="2"/>
          <w:sz w:val="32"/>
          <w:szCs w:val="32"/>
          <w:lang w:val="en-US" w:eastAsia="zh-CN" w:bidi="ar-SA"/>
        </w:rPr>
        <w:t>（四）广东省优秀共青团干部申报材料</w:t>
      </w:r>
      <w:bookmarkEnd w:id="8"/>
      <w:bookmarkEnd w:id="9"/>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619"/>
        <w:gridCol w:w="4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400" w:lineRule="exact"/>
              <w:ind w:firstLine="0" w:firstLineChars="0"/>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材料序号</w:t>
            </w:r>
          </w:p>
        </w:tc>
        <w:tc>
          <w:tcPr>
            <w:tcW w:w="3619" w:type="dxa"/>
            <w:noWrap w:val="0"/>
            <w:vAlign w:val="center"/>
          </w:tcPr>
          <w:p>
            <w:pPr>
              <w:spacing w:line="560" w:lineRule="exact"/>
              <w:ind w:firstLine="0" w:firstLineChars="0"/>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材料清单</w:t>
            </w:r>
          </w:p>
        </w:tc>
        <w:tc>
          <w:tcPr>
            <w:tcW w:w="4363" w:type="dxa"/>
            <w:noWrap w:val="0"/>
            <w:vAlign w:val="center"/>
          </w:tcPr>
          <w:p>
            <w:pPr>
              <w:spacing w:line="560" w:lineRule="exact"/>
              <w:ind w:firstLine="0" w:firstLineChars="0"/>
              <w:jc w:val="center"/>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846" w:type="dxa"/>
            <w:noWrap w:val="0"/>
            <w:vAlign w:val="center"/>
          </w:tcPr>
          <w:p>
            <w:pPr>
              <w:spacing w:line="40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1</w:t>
            </w:r>
          </w:p>
        </w:tc>
        <w:tc>
          <w:tcPr>
            <w:tcW w:w="3619" w:type="dxa"/>
            <w:noWrap w:val="0"/>
            <w:vAlign w:val="center"/>
          </w:tcPr>
          <w:p>
            <w:pPr>
              <w:spacing w:line="40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eastAsia="zh-CN"/>
              </w:rPr>
              <w:t>广东省</w:t>
            </w:r>
            <w:r>
              <w:rPr>
                <w:rFonts w:hint="eastAsia" w:ascii="方正楷体_GBK" w:hAnsi="方正楷体_GBK" w:eastAsia="方正楷体_GBK" w:cs="方正楷体_GBK"/>
                <w:sz w:val="28"/>
                <w:szCs w:val="28"/>
              </w:rPr>
              <w:t>优秀共青团干部推荐对象汇总表</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E</w:t>
            </w:r>
            <w:r>
              <w:rPr>
                <w:rFonts w:hint="eastAsia" w:ascii="方正楷体_GBK" w:hAnsi="方正楷体_GBK" w:eastAsia="方正楷体_GBK" w:cs="方正楷体_GBK"/>
                <w:sz w:val="28"/>
                <w:szCs w:val="28"/>
                <w:lang w:eastAsia="zh-Hans"/>
              </w:rPr>
              <w:t>xcel</w:t>
            </w:r>
            <w:r>
              <w:rPr>
                <w:rFonts w:hint="eastAsia" w:ascii="方正楷体_GBK" w:hAnsi="方正楷体_GBK" w:eastAsia="方正楷体_GBK" w:cs="方正楷体_GBK"/>
                <w:sz w:val="28"/>
                <w:szCs w:val="28"/>
              </w:rPr>
              <w:t>格式（1份）</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lang w:val="en-US" w:eastAsia="zh-CN"/>
              </w:rPr>
              <w:t>学校</w:t>
            </w:r>
            <w:r>
              <w:rPr>
                <w:rFonts w:hint="eastAsia" w:ascii="方正楷体_GBK" w:hAnsi="方正楷体_GBK" w:eastAsia="方正楷体_GBK" w:cs="方正楷体_GBK"/>
                <w:sz w:val="28"/>
                <w:szCs w:val="28"/>
              </w:rPr>
              <w:t>+材料名称</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命名；纸质版（1份）</w:t>
            </w:r>
            <w:r>
              <w:rPr>
                <w:rFonts w:hint="eastAsia" w:ascii="方正楷体_GBK" w:hAnsi="方正楷体_GBK" w:eastAsia="方正楷体_GBK" w:cs="方正楷体_GBK"/>
                <w:sz w:val="28"/>
                <w:szCs w:val="28"/>
                <w:lang w:val="en-US" w:eastAsia="zh-CN"/>
              </w:rPr>
              <w:t>和PDF格式（1份）</w:t>
            </w:r>
            <w:r>
              <w:rPr>
                <w:rFonts w:hint="eastAsia" w:ascii="方正楷体_GBK" w:hAnsi="方正楷体_GBK" w:eastAsia="方正楷体_GBK" w:cs="方正楷体_GBK"/>
                <w:sz w:val="28"/>
                <w:szCs w:val="28"/>
              </w:rPr>
              <w:t>，加盖</w:t>
            </w:r>
            <w:r>
              <w:rPr>
                <w:rFonts w:hint="eastAsia" w:ascii="方正楷体_GBK" w:hAnsi="方正楷体_GBK" w:eastAsia="方正楷体_GBK" w:cs="方正楷体_GBK"/>
                <w:sz w:val="28"/>
                <w:szCs w:val="28"/>
                <w:lang w:val="en-US" w:eastAsia="zh-CN"/>
              </w:rPr>
              <w:t>校</w:t>
            </w:r>
            <w:r>
              <w:rPr>
                <w:rFonts w:hint="eastAsia" w:ascii="方正楷体_GBK" w:hAnsi="方正楷体_GBK" w:eastAsia="方正楷体_GBK" w:cs="方正楷体_GBK"/>
                <w:sz w:val="28"/>
                <w:szCs w:val="28"/>
              </w:rPr>
              <w:t>级团委公章。</w:t>
            </w:r>
            <w:r>
              <w:rPr>
                <w:rFonts w:hint="eastAsia" w:ascii="方正楷体_GBK" w:hAnsi="方正楷体_GBK" w:eastAsia="方正楷体_GBK" w:cs="方正楷体_GBK"/>
                <w:sz w:val="28"/>
                <w:szCs w:val="28"/>
                <w:lang w:val="en-US" w:eastAsia="zh-Hans"/>
              </w:rPr>
              <w:t>申报对象要按照推荐顺序排序</w:t>
            </w:r>
            <w:r>
              <w:rPr>
                <w:rFonts w:hint="eastAsia" w:ascii="方正楷体_GBK" w:hAnsi="方正楷体_GBK" w:eastAsia="方正楷体_GBK" w:cs="方正楷体_GBK"/>
                <w:sz w:val="28"/>
                <w:szCs w:val="28"/>
                <w:lang w:eastAsia="zh-Han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hint="eastAsia" w:ascii="Times New Roman" w:hAnsi="Times New Roman" w:eastAsia="方正楷体简体" w:cs="Times New Roman"/>
                <w:sz w:val="28"/>
                <w:szCs w:val="28"/>
              </w:rPr>
            </w:pPr>
            <w:r>
              <w:rPr>
                <w:rFonts w:hint="eastAsia" w:ascii="Times New Roman" w:hAnsi="Times New Roman" w:eastAsia="方正楷体简体" w:cs="Times New Roman"/>
                <w:sz w:val="28"/>
                <w:szCs w:val="28"/>
              </w:rPr>
              <w:t>2</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公示无异议材料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lang w:val="en-US" w:eastAsia="zh-CN"/>
              </w:rPr>
              <w:t>PDF格式（1份），由校</w:t>
            </w:r>
            <w:r>
              <w:rPr>
                <w:rFonts w:hint="eastAsia" w:ascii="方正楷体_GBK" w:hAnsi="方正楷体_GBK" w:eastAsia="方正楷体_GBK" w:cs="方正楷体_GBK"/>
                <w:color w:val="auto"/>
                <w:sz w:val="28"/>
                <w:szCs w:val="28"/>
                <w:lang w:val="en-US" w:eastAsia="zh-CN"/>
              </w:rPr>
              <w:t>级</w:t>
            </w:r>
            <w:r>
              <w:rPr>
                <w:rFonts w:hint="eastAsia" w:ascii="方正楷体_GBK" w:hAnsi="方正楷体_GBK" w:eastAsia="方正楷体_GBK" w:cs="方正楷体_GBK"/>
                <w:sz w:val="28"/>
                <w:szCs w:val="28"/>
                <w:lang w:val="en-US" w:eastAsia="zh-CN"/>
              </w:rPr>
              <w:t>团委统一出示公示无异议材料。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spacing w:line="560" w:lineRule="exact"/>
              <w:ind w:firstLine="0" w:firstLineChars="0"/>
              <w:jc w:val="center"/>
              <w:rPr>
                <w:rFonts w:ascii="Times New Roman" w:hAnsi="Times New Roman" w:eastAsia="方正楷体简体" w:cs="Times New Roman"/>
                <w:sz w:val="28"/>
                <w:szCs w:val="28"/>
              </w:rPr>
            </w:pPr>
            <w:r>
              <w:rPr>
                <w:rFonts w:hint="eastAsia" w:ascii="Times New Roman" w:hAnsi="Times New Roman" w:eastAsia="方正楷体简体" w:cs="Times New Roman"/>
                <w:sz w:val="28"/>
                <w:szCs w:val="28"/>
              </w:rPr>
              <w:t>3</w:t>
            </w:r>
          </w:p>
        </w:tc>
        <w:tc>
          <w:tcPr>
            <w:tcW w:w="3619" w:type="dxa"/>
            <w:noWrap w:val="0"/>
            <w:vAlign w:val="center"/>
          </w:tcPr>
          <w:p>
            <w:pPr>
              <w:spacing w:line="560" w:lineRule="exact"/>
              <w:ind w:firstLine="0" w:firstLineChars="0"/>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推荐对象申报材料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方正楷体_GBK" w:hAnsi="方正楷体_GBK" w:eastAsia="方正楷体_GBK" w:cs="方正楷体_GBK"/>
                <w:sz w:val="28"/>
                <w:szCs w:val="28"/>
              </w:rPr>
            </w:pPr>
            <w:r>
              <w:rPr>
                <w:rFonts w:hint="eastAsia" w:ascii="方正楷体_GBK" w:hAnsi="方正楷体_GBK" w:eastAsia="方正楷体_GBK" w:cs="方正楷体_GBK"/>
                <w:sz w:val="28"/>
                <w:szCs w:val="28"/>
              </w:rPr>
              <w:t>以推荐对象为单位，按照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推荐序号+姓名</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进行命名。内含材料按照</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材料序号+材料名称（姓名）</w:t>
            </w:r>
            <w:r>
              <w:rPr>
                <w:rFonts w:hint="eastAsia" w:ascii="方正楷体_GBK" w:hAnsi="方正楷体_GBK" w:eastAsia="方正楷体_GBK" w:cs="方正楷体_GBK"/>
                <w:sz w:val="28"/>
                <w:szCs w:val="28"/>
                <w:lang w:eastAsia="zh-CN"/>
              </w:rPr>
              <w:t>”</w:t>
            </w:r>
            <w:r>
              <w:rPr>
                <w:rFonts w:hint="eastAsia" w:ascii="方正楷体_GBK" w:hAnsi="方正楷体_GBK" w:eastAsia="方正楷体_GBK" w:cs="方正楷体_GBK"/>
                <w:sz w:val="28"/>
                <w:szCs w:val="28"/>
              </w:rPr>
              <w:t>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eastAsia="zh-CN"/>
              </w:rPr>
              <w:t>广东省</w:t>
            </w:r>
            <w:r>
              <w:rPr>
                <w:rFonts w:hint="eastAsia" w:ascii="方正仿宋_GBK" w:hAnsi="方正仿宋_GBK" w:eastAsia="方正仿宋_GBK" w:cs="方正仿宋_GBK"/>
                <w:sz w:val="24"/>
                <w:szCs w:val="24"/>
              </w:rPr>
              <w:t>优秀共青团干部申报表（姓名）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lang w:eastAsia="zh-Hans"/>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份）；纸质版（</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份），</w:t>
            </w:r>
            <w:r>
              <w:rPr>
                <w:rFonts w:hint="default" w:ascii="Times New Roman Regular" w:hAnsi="Times New Roman Regular" w:eastAsia="方正仿宋_GBK" w:cs="Times New Roman Regular"/>
                <w:sz w:val="24"/>
                <w:szCs w:val="24"/>
                <w:lang w:val="en-US" w:eastAsia="zh-CN"/>
              </w:rPr>
              <w:t>PDF</w:t>
            </w:r>
            <w:r>
              <w:rPr>
                <w:rFonts w:hint="eastAsia" w:ascii="方正仿宋_GBK" w:hAnsi="方正仿宋_GBK" w:eastAsia="方正仿宋_GBK" w:cs="方正仿宋_GBK"/>
                <w:sz w:val="24"/>
                <w:szCs w:val="24"/>
                <w:lang w:val="en-US" w:eastAsia="zh-CN"/>
              </w:rPr>
              <w:t>格式（</w:t>
            </w:r>
            <w:r>
              <w:rPr>
                <w:rFonts w:hint="default" w:ascii="Times New Roman Regular" w:hAnsi="Times New Roman Regular" w:eastAsia="方正仿宋_GBK" w:cs="Times New Roman Regular"/>
                <w:sz w:val="24"/>
                <w:szCs w:val="24"/>
                <w:lang w:val="en-US" w:eastAsia="zh-CN"/>
              </w:rPr>
              <w:t>1</w:t>
            </w:r>
            <w:r>
              <w:rPr>
                <w:rFonts w:hint="eastAsia" w:ascii="方正仿宋_GBK" w:hAnsi="方正仿宋_GBK" w:eastAsia="方正仿宋_GBK" w:cs="方正仿宋_GBK"/>
                <w:sz w:val="24"/>
                <w:szCs w:val="24"/>
                <w:lang w:val="en-US" w:eastAsia="zh-CN"/>
              </w:rPr>
              <w:t>份）</w:t>
            </w:r>
            <w:r>
              <w:rPr>
                <w:rFonts w:hint="eastAsia" w:ascii="方正仿宋_GBK" w:hAnsi="方正仿宋_GBK" w:eastAsia="方正仿宋_GBK" w:cs="方正仿宋_GBK"/>
                <w:sz w:val="24"/>
                <w:szCs w:val="24"/>
              </w:rPr>
              <w:t>加盖</w:t>
            </w:r>
            <w:r>
              <w:rPr>
                <w:rFonts w:hint="eastAsia" w:ascii="方正仿宋_GBK" w:hAnsi="方正仿宋_GBK" w:eastAsia="方正仿宋_GBK" w:cs="方正仿宋_GBK"/>
                <w:sz w:val="24"/>
                <w:szCs w:val="24"/>
                <w:lang w:val="en-US" w:eastAsia="zh-CN"/>
              </w:rPr>
              <w:t>校</w:t>
            </w:r>
            <w:r>
              <w:rPr>
                <w:rFonts w:hint="eastAsia" w:ascii="方正仿宋_GBK" w:hAnsi="方正仿宋_GBK" w:eastAsia="方正仿宋_GBK" w:cs="方正仿宋_GBK"/>
                <w:sz w:val="24"/>
                <w:szCs w:val="24"/>
              </w:rPr>
              <w:t>级团委公章。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2</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申报事迹材料（姓名）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Word</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w:t>
            </w:r>
            <w:r>
              <w:rPr>
                <w:rFonts w:hint="default" w:ascii="Times New Roman" w:hAnsi="Times New Roman" w:eastAsia="方正仿宋_GBK" w:cs="Times New Roman"/>
                <w:sz w:val="24"/>
                <w:szCs w:val="24"/>
              </w:rPr>
              <w:t>2000</w:t>
            </w:r>
            <w:r>
              <w:rPr>
                <w:rFonts w:hint="eastAsia" w:ascii="方正仿宋_GBK" w:hAnsi="方正仿宋_GBK" w:eastAsia="方正仿宋_GBK" w:cs="方正仿宋_GBK"/>
                <w:sz w:val="24"/>
                <w:szCs w:val="24"/>
              </w:rPr>
              <w:t>字以内，要求</w:t>
            </w:r>
            <w:r>
              <w:rPr>
                <w:rFonts w:hint="eastAsia" w:ascii="方正仿宋_GBK" w:hAnsi="方正仿宋_GBK" w:eastAsia="方正仿宋_GBK" w:cs="方正仿宋_GBK"/>
                <w:sz w:val="24"/>
                <w:szCs w:val="24"/>
                <w:lang w:eastAsia="zh-Hans"/>
              </w:rPr>
              <w:t>见</w:t>
            </w:r>
            <w:r>
              <w:rPr>
                <w:rFonts w:hint="eastAsia" w:ascii="方正仿宋_GBK" w:hAnsi="方正仿宋_GBK" w:eastAsia="方正仿宋_GBK" w:cs="方正仿宋_GBK"/>
                <w:sz w:val="24"/>
                <w:szCs w:val="24"/>
                <w:lang w:val="en-US" w:eastAsia="zh-CN"/>
              </w:rPr>
              <w:t>下文</w:t>
            </w:r>
            <w:r>
              <w:rPr>
                <w:rFonts w:hint="eastAsia" w:ascii="方正仿宋_GBK" w:hAnsi="方正仿宋_GBK" w:eastAsia="方正仿宋_GBK" w:cs="方正仿宋_GBK"/>
                <w:sz w:val="24"/>
                <w:szCs w:val="24"/>
                <w:lang w:eastAsia="zh-Hans"/>
              </w:rPr>
              <w:t>。</w:t>
            </w:r>
            <w:r>
              <w:rPr>
                <w:rFonts w:hint="default" w:ascii="Times New Roman" w:hAnsi="Times New Roman" w:eastAsia="方正仿宋_GBK" w:cs="Times New Roman"/>
                <w:sz w:val="24"/>
                <w:szCs w:val="24"/>
                <w:lang w:eastAsia="zh-Hans"/>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份），加盖</w:t>
            </w:r>
            <w:r>
              <w:rPr>
                <w:rFonts w:hint="eastAsia" w:ascii="方正仿宋_GBK" w:hAnsi="方正仿宋_GBK" w:eastAsia="方正仿宋_GBK" w:cs="方正仿宋_GBK"/>
                <w:sz w:val="24"/>
                <w:szCs w:val="24"/>
                <w:lang w:val="en-US" w:eastAsia="zh-CN"/>
              </w:rPr>
              <w:t>校级团委</w:t>
            </w:r>
            <w:r>
              <w:rPr>
                <w:rFonts w:hint="eastAsia" w:ascii="方正仿宋_GBK" w:hAnsi="方正仿宋_GBK" w:eastAsia="方正仿宋_GBK" w:cs="方正仿宋_GBK"/>
                <w:sz w:val="24"/>
                <w:szCs w:val="24"/>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3</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所获荣誉证明材料（姓名）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份），只需扫描申报表和汇总表中所填荣誉（</w:t>
            </w:r>
            <w:r>
              <w:rPr>
                <w:rFonts w:hint="default" w:ascii="Times New Roman" w:hAnsi="Times New Roman" w:eastAsia="方正仿宋_GBK" w:cs="Times New Roman"/>
                <w:sz w:val="24"/>
                <w:szCs w:val="24"/>
                <w:lang w:val="en-US" w:eastAsia="zh-CN"/>
              </w:rPr>
              <w:t>5</w:t>
            </w:r>
            <w:r>
              <w:rPr>
                <w:rFonts w:hint="eastAsia" w:ascii="方正仿宋_GBK" w:hAnsi="方正仿宋_GBK" w:eastAsia="方正仿宋_GBK" w:cs="方正仿宋_GBK"/>
                <w:sz w:val="24"/>
                <w:szCs w:val="24"/>
              </w:rPr>
              <w:t>项</w:t>
            </w:r>
            <w:r>
              <w:rPr>
                <w:rFonts w:hint="eastAsia" w:ascii="方正仿宋_GBK" w:hAnsi="方正仿宋_GBK" w:eastAsia="方正仿宋_GBK" w:cs="方正仿宋_GBK"/>
                <w:sz w:val="24"/>
                <w:szCs w:val="24"/>
                <w:lang w:val="en-US" w:eastAsia="zh-CN"/>
              </w:rPr>
              <w:t>以内</w:t>
            </w:r>
            <w:r>
              <w:rPr>
                <w:rFonts w:hint="eastAsia" w:ascii="方正仿宋_GBK" w:hAnsi="方正仿宋_GBK" w:eastAsia="方正仿宋_GBK" w:cs="方正仿宋_GBK"/>
                <w:sz w:val="24"/>
                <w:szCs w:val="24"/>
              </w:rPr>
              <w:t>），应包括符合《办法》中</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参评资格</w:t>
            </w:r>
            <w:r>
              <w:rPr>
                <w:rFonts w:hint="eastAsia" w:ascii="方正仿宋_GBK" w:hAnsi="方正仿宋_GBK" w:eastAsia="方正仿宋_GBK" w:cs="方正仿宋_GBK"/>
                <w:sz w:val="24"/>
                <w:szCs w:val="24"/>
                <w:lang w:eastAsia="zh-CN"/>
              </w:rPr>
              <w:t>”</w:t>
            </w:r>
            <w:r>
              <w:rPr>
                <w:rFonts w:hint="eastAsia" w:ascii="方正仿宋_GBK" w:hAnsi="方正仿宋_GBK" w:eastAsia="方正仿宋_GBK" w:cs="方正仿宋_GBK"/>
                <w:sz w:val="24"/>
                <w:szCs w:val="24"/>
              </w:rPr>
              <w:t>部分所规定的支撑荣誉。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4</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述职评议考核综合评价等次和工作考核结果证明材料（姓名）</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份），含</w:t>
            </w:r>
            <w:r>
              <w:rPr>
                <w:rFonts w:hint="default" w:ascii="Times New Roman" w:hAnsi="Times New Roman" w:eastAsia="方正仿宋_GBK" w:cs="Times New Roman"/>
                <w:sz w:val="24"/>
                <w:szCs w:val="24"/>
              </w:rPr>
              <w:t>202</w:t>
            </w:r>
            <w:r>
              <w:rPr>
                <w:rFonts w:hint="default" w:ascii="Times New Roman" w:hAnsi="Times New Roman" w:eastAsia="方正仿宋_GBK" w:cs="Times New Roman"/>
                <w:sz w:val="24"/>
                <w:szCs w:val="24"/>
                <w:lang w:val="en-US" w:eastAsia="zh-CN"/>
              </w:rPr>
              <w:t>3</w:t>
            </w:r>
            <w:r>
              <w:rPr>
                <w:rFonts w:hint="eastAsia" w:ascii="方正仿宋_GBK" w:hAnsi="方正仿宋_GBK" w:eastAsia="方正仿宋_GBK" w:cs="方正仿宋_GBK"/>
                <w:sz w:val="24"/>
                <w:szCs w:val="24"/>
              </w:rPr>
              <w:t>年度述职评议考核结果和近五年工作考核结果，上级团组织或所在单位盖章。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5</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从事团的工作年限证明材料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份），如任职文件或上级团组织的证明，加盖上级团组织公章。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center"/>
              <w:textAlignment w:val="auto"/>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w:t>
            </w:r>
            <w:r>
              <w:rPr>
                <w:rFonts w:hint="default" w:ascii="Times New Roman" w:hAnsi="Times New Roman" w:eastAsia="方正仿宋_GBK" w:cs="Times New Roman"/>
                <w:sz w:val="24"/>
                <w:szCs w:val="24"/>
              </w:rPr>
              <w:t>6</w:t>
            </w:r>
            <w:r>
              <w:rPr>
                <w:rFonts w:hint="eastAsia" w:ascii="方正仿宋_GBK" w:hAnsi="方正仿宋_GBK" w:eastAsia="方正仿宋_GBK" w:cs="方正仿宋_GBK"/>
                <w:sz w:val="24"/>
                <w:szCs w:val="24"/>
              </w:rPr>
              <w:t>）</w:t>
            </w:r>
          </w:p>
        </w:tc>
        <w:tc>
          <w:tcPr>
            <w:tcW w:w="361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jc w:val="left"/>
              <w:textAlignment w:val="auto"/>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lang w:val="en-US" w:eastAsia="zh-CN"/>
              </w:rPr>
              <w:t>志愿服务时长证明材料</w:t>
            </w:r>
          </w:p>
        </w:tc>
        <w:tc>
          <w:tcPr>
            <w:tcW w:w="4363"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right="0" w:firstLine="480" w:firstLineChars="200"/>
              <w:jc w:val="left"/>
              <w:textAlignment w:val="auto"/>
              <w:rPr>
                <w:rFonts w:hint="eastAsia" w:ascii="方正仿宋_GBK" w:hAnsi="方正仿宋_GBK" w:eastAsia="方正仿宋_GBK" w:cs="方正仿宋_GBK"/>
                <w:sz w:val="24"/>
                <w:szCs w:val="24"/>
              </w:rPr>
            </w:pPr>
            <w:r>
              <w:rPr>
                <w:rFonts w:hint="default" w:ascii="Times New Roman" w:hAnsi="Times New Roman" w:eastAsia="方正仿宋_GBK" w:cs="Times New Roman"/>
                <w:sz w:val="24"/>
                <w:szCs w:val="24"/>
              </w:rPr>
              <w:t>PDF</w:t>
            </w:r>
            <w:r>
              <w:rPr>
                <w:rFonts w:hint="eastAsia" w:ascii="方正仿宋_GBK" w:hAnsi="方正仿宋_GBK" w:eastAsia="方正仿宋_GBK" w:cs="方正仿宋_GBK"/>
                <w:sz w:val="24"/>
                <w:szCs w:val="24"/>
              </w:rPr>
              <w:t>格式（</w:t>
            </w:r>
            <w:r>
              <w:rPr>
                <w:rFonts w:hint="default" w:ascii="Times New Roman" w:hAnsi="Times New Roman" w:eastAsia="方正仿宋_GBK" w:cs="Times New Roman"/>
                <w:sz w:val="24"/>
                <w:szCs w:val="24"/>
              </w:rPr>
              <w:t>1</w:t>
            </w:r>
            <w:r>
              <w:rPr>
                <w:rFonts w:hint="eastAsia" w:ascii="方正仿宋_GBK" w:hAnsi="方正仿宋_GBK" w:eastAsia="方正仿宋_GBK" w:cs="方正仿宋_GBK"/>
                <w:sz w:val="24"/>
                <w:szCs w:val="24"/>
              </w:rPr>
              <w:t>份），地方志愿服务信息系统中的证明或截图，加盖所在团组织公章。</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方正黑体简体" w:hAnsi="方正黑体简体" w:eastAsia="方正黑体简体" w:cs="Times New Roman"/>
          <w:color w:val="000000"/>
          <w:kern w:val="2"/>
          <w:sz w:val="32"/>
          <w:szCs w:val="32"/>
          <w:lang w:val="en-US" w:eastAsia="zh-CN" w:bidi="ar-SA"/>
        </w:rPr>
      </w:pPr>
      <w:bookmarkStart w:id="10" w:name="_Toc1357549445"/>
      <w:bookmarkStart w:id="11" w:name="_Toc598882662"/>
      <w:r>
        <w:rPr>
          <w:rFonts w:hint="eastAsia" w:ascii="方正黑体_GBK" w:hAnsi="方正黑体_GBK" w:eastAsia="方正黑体_GBK" w:cs="方正黑体_GBK"/>
          <w:color w:val="000000"/>
          <w:kern w:val="2"/>
          <w:sz w:val="32"/>
          <w:szCs w:val="32"/>
          <w:lang w:val="en-US" w:eastAsia="zh-CN" w:bidi="ar-SA"/>
        </w:rPr>
        <w:t>四、申报材料注意事项</w:t>
      </w:r>
      <w:bookmarkEnd w:id="10"/>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Times New Roman" w:hAnsi="Times New Roman" w:eastAsia="方正仿宋简体" w:cs="Times New Roman"/>
          <w:color w:val="000000"/>
          <w:kern w:val="2"/>
          <w:sz w:val="32"/>
          <w:szCs w:val="32"/>
          <w:lang w:val="en-US" w:eastAsia="zh-Hans" w:bidi="ar-SA"/>
        </w:rPr>
      </w:pPr>
      <w:bookmarkStart w:id="12" w:name="_Toc1467256387"/>
      <w:bookmarkStart w:id="13" w:name="_Toc978840439"/>
      <w:r>
        <w:rPr>
          <w:rFonts w:ascii="Times New Roman" w:hAnsi="Times New Roman" w:eastAsia="方正楷体简体" w:cs="Times New Roman"/>
          <w:color w:val="000000"/>
          <w:kern w:val="2"/>
          <w:sz w:val="32"/>
          <w:szCs w:val="32"/>
          <w:lang w:val="en-US" w:eastAsia="zh-CN" w:bidi="ar-SA"/>
        </w:rPr>
        <w:t>1.</w:t>
      </w:r>
      <w:r>
        <w:rPr>
          <w:rFonts w:hint="eastAsia" w:ascii="方正仿宋_GBK" w:hAnsi="方正仿宋_GBK" w:eastAsia="方正仿宋_GBK" w:cs="方正仿宋_GBK"/>
          <w:color w:val="000000"/>
          <w:kern w:val="2"/>
          <w:sz w:val="32"/>
          <w:szCs w:val="32"/>
          <w:lang w:val="en-US" w:eastAsia="zh-CN" w:bidi="ar-SA"/>
        </w:rPr>
        <w:t>纸质版材料包括：（</w:t>
      </w:r>
      <w:r>
        <w:rPr>
          <w:rFonts w:hint="default" w:ascii="Times New Roman" w:hAnsi="Times New Roman" w:eastAsia="方正仿宋_GBK" w:cs="Times New Roman"/>
          <w:color w:val="000000"/>
          <w:kern w:val="2"/>
          <w:sz w:val="32"/>
          <w:szCs w:val="32"/>
          <w:lang w:val="en-US" w:eastAsia="zh-CN" w:bidi="ar-SA"/>
        </w:rPr>
        <w:t>1</w:t>
      </w:r>
      <w:r>
        <w:rPr>
          <w:rFonts w:hint="eastAsia" w:ascii="方正仿宋_GBK" w:hAnsi="方正仿宋_GBK" w:eastAsia="方正仿宋_GBK" w:cs="方正仿宋_GBK"/>
          <w:color w:val="000000"/>
          <w:kern w:val="2"/>
          <w:sz w:val="32"/>
          <w:szCs w:val="32"/>
          <w:lang w:val="en-US" w:eastAsia="zh-CN" w:bidi="ar-SA"/>
        </w:rPr>
        <w:t>）</w:t>
      </w:r>
      <w:r>
        <w:rPr>
          <w:rFonts w:hint="eastAsia" w:ascii="方正黑体_GBK" w:hAnsi="方正黑体_GBK" w:eastAsia="方正黑体_GBK" w:cs="方正黑体_GBK"/>
          <w:color w:val="000000"/>
          <w:kern w:val="2"/>
          <w:sz w:val="32"/>
          <w:szCs w:val="32"/>
          <w:lang w:val="en-US" w:eastAsia="zh-Hans" w:bidi="ar-SA"/>
        </w:rPr>
        <w:t>汇总表</w:t>
      </w:r>
      <w:r>
        <w:rPr>
          <w:rFonts w:hint="eastAsia" w:ascii="方正仿宋_GBK" w:hAnsi="方正仿宋_GBK" w:eastAsia="方正仿宋_GBK" w:cs="方正仿宋_GBK"/>
          <w:color w:val="000000"/>
          <w:kern w:val="2"/>
          <w:sz w:val="32"/>
          <w:szCs w:val="32"/>
          <w:lang w:val="en-US" w:eastAsia="zh-CN" w:bidi="ar-SA"/>
        </w:rPr>
        <w:t>；（</w:t>
      </w:r>
      <w:r>
        <w:rPr>
          <w:rFonts w:hint="default" w:ascii="Times New Roman" w:hAnsi="Times New Roman" w:eastAsia="方正仿宋_GBK" w:cs="Times New Roman"/>
          <w:color w:val="000000"/>
          <w:kern w:val="2"/>
          <w:sz w:val="32"/>
          <w:szCs w:val="32"/>
          <w:lang w:val="en-US" w:eastAsia="zh-CN" w:bidi="ar-SA"/>
        </w:rPr>
        <w:t>2</w:t>
      </w:r>
      <w:r>
        <w:rPr>
          <w:rFonts w:hint="eastAsia" w:ascii="方正仿宋_GBK" w:hAnsi="方正仿宋_GBK" w:eastAsia="方正仿宋_GBK" w:cs="方正仿宋_GBK"/>
          <w:color w:val="000000"/>
          <w:kern w:val="2"/>
          <w:sz w:val="32"/>
          <w:szCs w:val="32"/>
          <w:lang w:val="en-US" w:eastAsia="zh-CN" w:bidi="ar-SA"/>
        </w:rPr>
        <w:t>）</w:t>
      </w:r>
      <w:r>
        <w:rPr>
          <w:rFonts w:hint="eastAsia" w:ascii="方正黑体_GBK" w:hAnsi="方正黑体_GBK" w:eastAsia="方正黑体_GBK" w:cs="方正黑体_GBK"/>
          <w:color w:val="000000"/>
          <w:kern w:val="2"/>
          <w:sz w:val="32"/>
          <w:szCs w:val="32"/>
          <w:lang w:val="en-US" w:eastAsia="zh-Hans" w:bidi="ar-SA"/>
        </w:rPr>
        <w:t>申报表</w:t>
      </w:r>
      <w:r>
        <w:rPr>
          <w:rFonts w:hint="eastAsia" w:ascii="方正仿宋_GBK" w:hAnsi="方正仿宋_GBK" w:eastAsia="方正仿宋_GBK" w:cs="方正仿宋_GBK"/>
          <w:color w:val="000000"/>
          <w:kern w:val="2"/>
          <w:sz w:val="32"/>
          <w:szCs w:val="32"/>
          <w:lang w:val="en-US" w:eastAsia="zh-CN" w:bidi="ar-SA"/>
        </w:rPr>
        <w:t>（一式两份）。</w:t>
      </w:r>
      <w:r>
        <w:rPr>
          <w:rFonts w:hint="eastAsia" w:ascii="方正仿宋_GBK" w:hAnsi="方正仿宋_GBK" w:eastAsia="方正仿宋_GBK" w:cs="方正仿宋_GBK"/>
          <w:color w:val="000000"/>
          <w:kern w:val="2"/>
          <w:sz w:val="32"/>
          <w:szCs w:val="32"/>
          <w:lang w:val="en-US" w:eastAsia="zh-Hans" w:bidi="ar-SA"/>
        </w:rPr>
        <w:t>其中，纸质材料应加盖公章</w:t>
      </w:r>
      <w:r>
        <w:rPr>
          <w:rFonts w:hint="eastAsia" w:ascii="方正仿宋_GBK" w:hAnsi="方正仿宋_GBK" w:eastAsia="方正仿宋_GBK" w:cs="方正仿宋_GBK"/>
          <w:color w:val="000000"/>
          <w:kern w:val="2"/>
          <w:sz w:val="32"/>
          <w:szCs w:val="32"/>
          <w:lang w:val="en-US" w:eastAsia="zh-CN" w:bidi="ar-SA"/>
        </w:rPr>
        <w:t>，按照荣誉类型</w:t>
      </w:r>
      <w:r>
        <w:rPr>
          <w:rFonts w:hint="eastAsia" w:ascii="方正黑体_GBK" w:hAnsi="方正黑体_GBK" w:eastAsia="方正黑体_GBK" w:cs="方正黑体_GBK"/>
          <w:color w:val="000000"/>
          <w:kern w:val="2"/>
          <w:sz w:val="32"/>
          <w:szCs w:val="32"/>
          <w:lang w:val="en-US" w:eastAsia="zh-CN" w:bidi="ar-SA"/>
        </w:rPr>
        <w:t>分类</w:t>
      </w:r>
      <w:r>
        <w:rPr>
          <w:rFonts w:hint="eastAsia" w:ascii="方正仿宋_GBK" w:hAnsi="方正仿宋_GBK" w:eastAsia="方正仿宋_GBK" w:cs="方正仿宋_GBK"/>
          <w:color w:val="000000"/>
          <w:kern w:val="2"/>
          <w:sz w:val="32"/>
          <w:szCs w:val="32"/>
          <w:lang w:val="en-US" w:eastAsia="zh-CN" w:bidi="ar-SA"/>
        </w:rPr>
        <w:t>，并根据汇总表中的申报顺序</w:t>
      </w:r>
      <w:r>
        <w:rPr>
          <w:rFonts w:hint="eastAsia" w:ascii="方正黑体_GBK" w:hAnsi="方正黑体_GBK" w:eastAsia="方正黑体_GBK" w:cs="方正黑体_GBK"/>
          <w:color w:val="000000"/>
          <w:kern w:val="2"/>
          <w:sz w:val="32"/>
          <w:szCs w:val="32"/>
          <w:lang w:val="en-US" w:eastAsia="zh-CN" w:bidi="ar-SA"/>
        </w:rPr>
        <w:t>排序</w:t>
      </w:r>
      <w:r>
        <w:rPr>
          <w:rFonts w:hint="eastAsia" w:ascii="方正仿宋_GBK" w:hAnsi="方正仿宋_GBK" w:eastAsia="方正仿宋_GBK" w:cs="方正仿宋_GBK"/>
          <w:color w:val="000000"/>
          <w:kern w:val="2"/>
          <w:sz w:val="32"/>
          <w:szCs w:val="32"/>
          <w:lang w:val="en-US" w:eastAsia="zh-Hans" w:bidi="ar-SA"/>
        </w:rPr>
        <w:t>。</w:t>
      </w:r>
      <w:bookmarkEnd w:id="12"/>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hint="eastAsia" w:ascii="Times New Roman" w:hAnsi="Times New Roman" w:eastAsia="方正仿宋简体" w:cs="Times New Roman"/>
          <w:color w:val="000000"/>
          <w:kern w:val="2"/>
          <w:sz w:val="32"/>
          <w:szCs w:val="32"/>
          <w:lang w:val="en-US" w:eastAsia="zh-CN" w:bidi="ar-SA"/>
        </w:rPr>
      </w:pPr>
      <w:bookmarkStart w:id="14" w:name="_Toc623377808"/>
      <w:bookmarkStart w:id="15" w:name="_Toc296834629"/>
      <w:r>
        <w:rPr>
          <w:rFonts w:ascii="Times New Roman" w:hAnsi="Times New Roman" w:eastAsia="方正仿宋简体" w:cs="Times New Roman"/>
          <w:color w:val="000000"/>
          <w:kern w:val="2"/>
          <w:sz w:val="32"/>
          <w:szCs w:val="32"/>
          <w:lang w:val="en-US" w:eastAsia="zh-Hans" w:bidi="ar-SA"/>
        </w:rPr>
        <w:t>2.</w:t>
      </w:r>
      <w:r>
        <w:rPr>
          <w:rFonts w:hint="eastAsia" w:ascii="方正仿宋_GBK" w:hAnsi="方正仿宋_GBK" w:eastAsia="方正仿宋_GBK" w:cs="方正仿宋_GBK"/>
          <w:color w:val="000000"/>
          <w:kern w:val="2"/>
          <w:sz w:val="32"/>
          <w:szCs w:val="32"/>
          <w:lang w:val="en-US" w:eastAsia="zh-CN" w:bidi="ar-SA"/>
        </w:rPr>
        <w:t>电子版材料包括除汇总表和申报表以外的证明材料（汇总表和申报表的</w:t>
      </w:r>
      <w:r>
        <w:rPr>
          <w:rFonts w:hint="eastAsia" w:ascii="方正黑体_GBK" w:hAnsi="方正黑体_GBK" w:eastAsia="方正黑体_GBK" w:cs="方正黑体_GBK"/>
          <w:color w:val="000000"/>
          <w:kern w:val="2"/>
          <w:sz w:val="32"/>
          <w:szCs w:val="32"/>
          <w:lang w:val="en-US" w:eastAsia="zh-CN" w:bidi="ar-SA"/>
        </w:rPr>
        <w:t>盖章版及</w:t>
      </w:r>
      <w:r>
        <w:rPr>
          <w:rFonts w:hint="default" w:ascii="Times New Roman" w:hAnsi="Times New Roman" w:eastAsia="方正黑体_GBK" w:cs="Times New Roman"/>
          <w:color w:val="000000"/>
          <w:kern w:val="2"/>
          <w:sz w:val="32"/>
          <w:szCs w:val="32"/>
          <w:lang w:val="en-US" w:eastAsia="zh-CN" w:bidi="ar-SA"/>
        </w:rPr>
        <w:t>Excel</w:t>
      </w:r>
      <w:r>
        <w:rPr>
          <w:rFonts w:hint="eastAsia" w:ascii="方正黑体_GBK" w:hAnsi="方正黑体_GBK" w:eastAsia="方正黑体_GBK" w:cs="方正黑体_GBK"/>
          <w:color w:val="000000"/>
          <w:kern w:val="2"/>
          <w:sz w:val="32"/>
          <w:szCs w:val="32"/>
          <w:lang w:val="en-US" w:eastAsia="zh-CN" w:bidi="ar-SA"/>
        </w:rPr>
        <w:t>版</w:t>
      </w:r>
      <w:r>
        <w:rPr>
          <w:rFonts w:hint="eastAsia" w:ascii="方正仿宋_GBK" w:hAnsi="方正仿宋_GBK" w:eastAsia="方正仿宋_GBK" w:cs="方正仿宋_GBK"/>
          <w:color w:val="000000"/>
          <w:kern w:val="2"/>
          <w:sz w:val="32"/>
          <w:szCs w:val="32"/>
          <w:lang w:val="en-US" w:eastAsia="zh-CN" w:bidi="ar-SA"/>
        </w:rPr>
        <w:t>也需同步报送），推荐对象申报材料按照荣誉类型</w:t>
      </w:r>
      <w:r>
        <w:rPr>
          <w:rFonts w:hint="eastAsia" w:ascii="方正黑体_GBK" w:hAnsi="方正黑体_GBK" w:eastAsia="方正黑体_GBK" w:cs="方正黑体_GBK"/>
          <w:color w:val="000000"/>
          <w:kern w:val="2"/>
          <w:sz w:val="32"/>
          <w:szCs w:val="32"/>
          <w:lang w:val="en-US" w:eastAsia="zh-CN" w:bidi="ar-SA"/>
        </w:rPr>
        <w:t>分类</w:t>
      </w:r>
      <w:r>
        <w:rPr>
          <w:rFonts w:hint="eastAsia" w:ascii="方正仿宋_GBK" w:hAnsi="方正仿宋_GBK" w:eastAsia="方正仿宋_GBK" w:cs="方正仿宋_GBK"/>
          <w:color w:val="000000"/>
          <w:kern w:val="2"/>
          <w:sz w:val="32"/>
          <w:szCs w:val="32"/>
          <w:lang w:val="en-US" w:eastAsia="zh-CN" w:bidi="ar-SA"/>
        </w:rPr>
        <w:t>，并根据汇总表中的申报顺序</w:t>
      </w:r>
      <w:r>
        <w:rPr>
          <w:rFonts w:hint="eastAsia" w:ascii="方正黑体_GBK" w:hAnsi="方正黑体_GBK" w:eastAsia="方正黑体_GBK" w:cs="方正黑体_GBK"/>
          <w:color w:val="000000"/>
          <w:kern w:val="2"/>
          <w:sz w:val="32"/>
          <w:szCs w:val="32"/>
          <w:lang w:val="en-US" w:eastAsia="zh-CN" w:bidi="ar-SA"/>
        </w:rPr>
        <w:t>排序</w:t>
      </w:r>
      <w:r>
        <w:rPr>
          <w:rFonts w:hint="eastAsia" w:ascii="方正仿宋_GBK" w:hAnsi="方正仿宋_GBK" w:eastAsia="方正仿宋_GBK" w:cs="方正仿宋_GBK"/>
          <w:color w:val="000000"/>
          <w:kern w:val="2"/>
          <w:sz w:val="32"/>
          <w:szCs w:val="32"/>
          <w:lang w:val="en-US" w:eastAsia="zh-CN" w:bidi="ar-SA"/>
        </w:rPr>
        <w:t>。</w:t>
      </w:r>
      <w:bookmarkEnd w:id="14"/>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0"/>
        <w:rPr>
          <w:rFonts w:ascii="方正黑体简体" w:hAnsi="方正黑体简体" w:eastAsia="方正黑体简体" w:cs="Times New Roman"/>
          <w:color w:val="000000"/>
          <w:kern w:val="2"/>
          <w:sz w:val="32"/>
          <w:szCs w:val="32"/>
          <w:lang w:val="en-US" w:eastAsia="zh-CN" w:bidi="ar-SA"/>
        </w:rPr>
      </w:pPr>
      <w:r>
        <w:rPr>
          <w:rFonts w:hint="eastAsia" w:ascii="方正黑体_GBK" w:hAnsi="方正黑体_GBK" w:eastAsia="方正黑体_GBK" w:cs="方正黑体_GBK"/>
          <w:color w:val="000000"/>
          <w:kern w:val="2"/>
          <w:sz w:val="32"/>
          <w:szCs w:val="32"/>
          <w:lang w:val="en-US" w:eastAsia="zh-CN" w:bidi="ar-SA"/>
        </w:rPr>
        <w:t>五、填写注意事项</w:t>
      </w:r>
    </w:p>
    <w:p>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方正仿宋_GBK" w:hAnsi="方正仿宋_GBK" w:eastAsia="方正仿宋_GBK" w:cs="方正仿宋_GBK"/>
          <w:sz w:val="32"/>
          <w:szCs w:val="32"/>
        </w:rPr>
      </w:pPr>
      <w:r>
        <w:rPr>
          <w:rFonts w:ascii="Times New Roman" w:hAnsi="Times New Roman" w:eastAsia="方正楷体简体" w:cs="方正楷体简体"/>
          <w:kern w:val="0"/>
          <w:sz w:val="32"/>
          <w:szCs w:val="32"/>
          <w:lang w:val="en-US" w:eastAsia="zh-CN" w:bidi="ar-SA"/>
        </w:rPr>
        <w:t>1.</w:t>
      </w:r>
      <w:r>
        <w:rPr>
          <w:rFonts w:hint="eastAsia" w:ascii="方正黑体_GBK" w:hAnsi="方正黑体_GBK" w:eastAsia="方正黑体_GBK" w:cs="方正黑体_GBK"/>
          <w:color w:val="000000"/>
          <w:sz w:val="32"/>
          <w:szCs w:val="32"/>
        </w:rPr>
        <w:t>申报表</w:t>
      </w:r>
      <w:r>
        <w:rPr>
          <w:rFonts w:hint="eastAsia" w:ascii="方正仿宋_GBK" w:hAnsi="方正仿宋_GBK" w:eastAsia="方正仿宋_GBK" w:cs="方正仿宋_GBK"/>
          <w:color w:val="000000"/>
          <w:sz w:val="32"/>
          <w:szCs w:val="32"/>
        </w:rPr>
        <w:t>涉及时间的内容按照“</w:t>
      </w:r>
      <w:r>
        <w:rPr>
          <w:rFonts w:hint="default" w:ascii="Times New Roman" w:hAnsi="Times New Roman" w:eastAsia="方正楷体简体" w:cs="Times New Roman"/>
          <w:sz w:val="32"/>
          <w:szCs w:val="32"/>
        </w:rPr>
        <w:t>×</w:t>
      </w:r>
      <w:r>
        <w:rPr>
          <w:rFonts w:hint="eastAsia" w:ascii="方正楷体_GBK" w:hAnsi="方正楷体_GBK" w:eastAsia="方正楷体_GBK" w:cs="方正楷体_GBK"/>
          <w:sz w:val="32"/>
          <w:szCs w:val="32"/>
        </w:rPr>
        <w:t>年</w:t>
      </w:r>
      <w:r>
        <w:rPr>
          <w:rFonts w:hint="default" w:ascii="Times New Roman" w:hAnsi="Times New Roman" w:eastAsia="方正楷体简体" w:cs="Times New Roman"/>
          <w:sz w:val="32"/>
          <w:szCs w:val="32"/>
        </w:rPr>
        <w:t>×</w:t>
      </w:r>
      <w:r>
        <w:rPr>
          <w:rFonts w:hint="eastAsia" w:ascii="方正楷体_GBK" w:hAnsi="方正楷体_GBK" w:eastAsia="方正楷体_GBK" w:cs="方正楷体_GBK"/>
          <w:sz w:val="32"/>
          <w:szCs w:val="32"/>
        </w:rPr>
        <w:t>月</w:t>
      </w:r>
      <w:r>
        <w:rPr>
          <w:rFonts w:hint="eastAsia" w:ascii="方正仿宋_GBK" w:hAnsi="方正仿宋_GBK" w:eastAsia="方正仿宋_GBK" w:cs="方正仿宋_GBK"/>
          <w:color w:val="000000"/>
          <w:sz w:val="32"/>
          <w:szCs w:val="32"/>
        </w:rPr>
        <w:t>”填写，如</w:t>
      </w:r>
      <w:r>
        <w:rPr>
          <w:rFonts w:hint="eastAsia" w:ascii="方正仿宋_GBK" w:hAnsi="方正仿宋_GBK" w:eastAsia="方正仿宋_GBK" w:cs="方正仿宋_GBK"/>
          <w:color w:val="000000"/>
          <w:sz w:val="32"/>
          <w:szCs w:val="32"/>
          <w:lang w:eastAsia="zh-Hans"/>
        </w:rPr>
        <w:t>“</w:t>
      </w:r>
      <w:r>
        <w:rPr>
          <w:rFonts w:hint="eastAsia" w:ascii="Times New Roman" w:hAnsi="Times New Roman" w:eastAsia="方正楷体简体" w:cs="方正楷体简体"/>
          <w:sz w:val="32"/>
          <w:szCs w:val="32"/>
        </w:rPr>
        <w:t>2013</w:t>
      </w:r>
      <w:r>
        <w:rPr>
          <w:rFonts w:hint="eastAsia" w:ascii="方正楷体_GBK" w:hAnsi="方正楷体_GBK" w:eastAsia="方正楷体_GBK" w:cs="方正楷体_GBK"/>
          <w:sz w:val="32"/>
          <w:szCs w:val="32"/>
        </w:rPr>
        <w:t>年</w:t>
      </w:r>
      <w:r>
        <w:rPr>
          <w:rFonts w:hint="eastAsia" w:ascii="Times New Roman" w:hAnsi="Times New Roman" w:eastAsia="方正楷体简体" w:cs="方正楷体简体"/>
          <w:sz w:val="32"/>
          <w:szCs w:val="32"/>
        </w:rPr>
        <w:t>12</w:t>
      </w:r>
      <w:r>
        <w:rPr>
          <w:rFonts w:hint="eastAsia" w:ascii="方正楷体_GBK" w:hAnsi="方正楷体_GBK" w:eastAsia="方正楷体_GBK" w:cs="方正楷体_GBK"/>
          <w:sz w:val="32"/>
          <w:szCs w:val="32"/>
        </w:rPr>
        <w:t>月</w:t>
      </w:r>
      <w:r>
        <w:rPr>
          <w:rFonts w:hint="eastAsia"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rPr>
        <w:t>。</w:t>
      </w:r>
      <w:r>
        <w:rPr>
          <w:rFonts w:hint="eastAsia" w:ascii="方正黑体_GBK" w:hAnsi="方正黑体_GBK" w:eastAsia="方正黑体_GBK" w:cs="方正黑体_GBK"/>
          <w:color w:val="000000"/>
          <w:sz w:val="32"/>
          <w:szCs w:val="32"/>
        </w:rPr>
        <w:t>汇总表</w:t>
      </w:r>
      <w:r>
        <w:rPr>
          <w:rFonts w:hint="eastAsia" w:ascii="方正仿宋_GBK" w:hAnsi="方正仿宋_GBK" w:eastAsia="方正仿宋_GBK" w:cs="方正仿宋_GBK"/>
          <w:color w:val="000000"/>
          <w:sz w:val="32"/>
          <w:szCs w:val="32"/>
        </w:rPr>
        <w:t>涉及时间的内容按照“</w:t>
      </w:r>
      <w:r>
        <w:rPr>
          <w:rFonts w:hint="default" w:ascii="Times New Roman" w:hAnsi="Times New Roman" w:eastAsia="方正仿宋简体" w:cs="Times New Roman"/>
          <w:color w:val="000000"/>
          <w:sz w:val="32"/>
          <w:szCs w:val="32"/>
        </w:rPr>
        <w:t>201312</w:t>
      </w:r>
      <w:r>
        <w:rPr>
          <w:rFonts w:hint="eastAsia" w:ascii="方正仿宋_GBK" w:hAnsi="方正仿宋_GBK" w:eastAsia="方正仿宋_GBK" w:cs="方正仿宋_GBK"/>
          <w:color w:val="000000"/>
          <w:sz w:val="32"/>
          <w:szCs w:val="32"/>
        </w:rPr>
        <w:t>、</w:t>
      </w:r>
      <w:r>
        <w:rPr>
          <w:rFonts w:hint="default" w:ascii="Times New Roman" w:hAnsi="Times New Roman" w:eastAsia="方正仿宋简体" w:cs="Times New Roman"/>
          <w:color w:val="000000"/>
          <w:sz w:val="32"/>
          <w:szCs w:val="32"/>
        </w:rPr>
        <w:t>202104</w:t>
      </w:r>
      <w:r>
        <w:rPr>
          <w:rFonts w:hint="eastAsia" w:ascii="方正仿宋_GBK" w:hAnsi="方正仿宋_GBK" w:eastAsia="方正仿宋_GBK" w:cs="方正仿宋_GBK"/>
          <w:color w:val="000000"/>
          <w:sz w:val="32"/>
          <w:szCs w:val="32"/>
        </w:rPr>
        <w:t>”格式填写。</w:t>
      </w:r>
    </w:p>
    <w:p>
      <w:pPr>
        <w:pStyle w:val="7"/>
        <w:keepNext w:val="0"/>
        <w:keepLines w:val="0"/>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方正仿宋简体"/>
          <w:sz w:val="32"/>
          <w:szCs w:val="32"/>
        </w:rPr>
      </w:pPr>
      <w:r>
        <w:rPr>
          <w:rFonts w:ascii="Times New Roman" w:hAnsi="Times New Roman" w:eastAsia="方正仿宋简体" w:cs="宋体"/>
          <w:kern w:val="0"/>
          <w:sz w:val="32"/>
          <w:szCs w:val="32"/>
          <w:lang w:val="en-US" w:eastAsia="zh-CN" w:bidi="ar-SA"/>
        </w:rPr>
        <w:t>2.</w:t>
      </w:r>
      <w:r>
        <w:rPr>
          <w:rFonts w:hint="eastAsia" w:ascii="方正仿宋_GBK" w:hAnsi="方正仿宋_GBK" w:eastAsia="方正仿宋_GBK" w:cs="方正仿宋_GBK"/>
          <w:sz w:val="32"/>
          <w:szCs w:val="32"/>
        </w:rPr>
        <w:t>填写联系电话可同时加注微信号等通讯联系方式。</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方正仿宋简体"/>
          <w:sz w:val="32"/>
          <w:szCs w:val="32"/>
        </w:rPr>
      </w:pPr>
      <w:r>
        <w:rPr>
          <w:rFonts w:ascii="Times New Roman" w:hAnsi="Times New Roman" w:eastAsia="方正仿宋简体" w:cs="Times New Roman"/>
          <w:kern w:val="2"/>
          <w:sz w:val="32"/>
          <w:szCs w:val="32"/>
          <w:lang w:val="en-US" w:eastAsia="zh-CN" w:bidi="ar-SA"/>
        </w:rPr>
        <w:t>3.</w:t>
      </w:r>
      <w:r>
        <w:rPr>
          <w:rFonts w:hint="eastAsia" w:ascii="方正仿宋_GBK" w:hAnsi="方正仿宋_GBK" w:eastAsia="方正仿宋_GBK" w:cs="方正仿宋_GBK"/>
          <w:sz w:val="32"/>
          <w:szCs w:val="32"/>
        </w:rPr>
        <w:t>民族按照“</w:t>
      </w:r>
      <w:r>
        <w:rPr>
          <w:rFonts w:hint="default" w:ascii="Times New Roman" w:hAnsi="Times New Roman" w:eastAsia="方正楷体_GBK" w:cs="Times New Roman"/>
          <w:sz w:val="32"/>
          <w:szCs w:val="32"/>
        </w:rPr>
        <w:t>×</w:t>
      </w:r>
      <w:r>
        <w:rPr>
          <w:rFonts w:hint="eastAsia" w:ascii="方正楷体_GBK" w:hAnsi="方正楷体_GBK" w:eastAsia="方正楷体_GBK" w:cs="方正楷体_GBK"/>
          <w:sz w:val="32"/>
          <w:szCs w:val="32"/>
        </w:rPr>
        <w:t>族</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color w:val="000000"/>
          <w:sz w:val="32"/>
          <w:szCs w:val="32"/>
        </w:rPr>
        <w:t>填写，如：</w:t>
      </w:r>
      <w:r>
        <w:rPr>
          <w:rFonts w:hint="eastAsia" w:ascii="方正楷体_GBK" w:hAnsi="方正楷体_GBK" w:eastAsia="方正楷体_GBK" w:cs="方正楷体_GBK"/>
          <w:sz w:val="32"/>
          <w:szCs w:val="32"/>
        </w:rPr>
        <w:t>汉族</w:t>
      </w: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rPr>
        <w:t>蒙古族</w:t>
      </w:r>
      <w:r>
        <w:rPr>
          <w:rFonts w:hint="eastAsia" w:ascii="方正仿宋_GBK" w:hAnsi="方正仿宋_GBK" w:eastAsia="方正仿宋_GBK" w:cs="方正仿宋_GBK"/>
          <w:color w:val="000000"/>
          <w:sz w:val="32"/>
          <w:szCs w:val="32"/>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方正仿宋简体"/>
          <w:sz w:val="32"/>
          <w:szCs w:val="32"/>
        </w:rPr>
      </w:pPr>
      <w:r>
        <w:rPr>
          <w:rFonts w:ascii="Times New Roman" w:hAnsi="Times New Roman" w:eastAsia="方正仿宋简体" w:cs="Times New Roman"/>
          <w:kern w:val="2"/>
          <w:sz w:val="32"/>
          <w:szCs w:val="32"/>
          <w:lang w:val="en-US" w:eastAsia="zh-CN" w:bidi="ar-SA"/>
        </w:rPr>
        <w:t>4.</w:t>
      </w:r>
      <w:r>
        <w:rPr>
          <w:rFonts w:hint="eastAsia" w:ascii="方正仿宋_GBK" w:hAnsi="方正仿宋_GBK" w:eastAsia="方正仿宋_GBK" w:cs="方正仿宋_GBK"/>
          <w:sz w:val="32"/>
          <w:szCs w:val="32"/>
        </w:rPr>
        <w:t>政治面貌按</w:t>
      </w:r>
      <w:r>
        <w:rPr>
          <w:rFonts w:hint="eastAsia" w:ascii="方正楷体_GBK" w:hAnsi="方正楷体_GBK" w:eastAsia="方正楷体_GBK" w:cs="方正楷体_GBK"/>
          <w:sz w:val="32"/>
          <w:szCs w:val="32"/>
        </w:rPr>
        <w:t>中共党员</w:t>
      </w:r>
      <w:r>
        <w:rPr>
          <w:rFonts w:hint="eastAsia" w:ascii="Times New Roman" w:hAnsi="Times New Roman" w:eastAsia="方正仿宋简体"/>
          <w:sz w:val="32"/>
          <w:szCs w:val="32"/>
        </w:rPr>
        <w:t>、</w:t>
      </w:r>
      <w:r>
        <w:rPr>
          <w:rFonts w:hint="eastAsia" w:ascii="方正楷体_GBK" w:hAnsi="方正楷体_GBK" w:eastAsia="方正楷体_GBK" w:cs="方正楷体_GBK"/>
          <w:sz w:val="32"/>
          <w:szCs w:val="32"/>
        </w:rPr>
        <w:t>中共预备党员</w:t>
      </w:r>
      <w:r>
        <w:rPr>
          <w:rFonts w:hint="eastAsia" w:ascii="Times New Roman" w:hAnsi="Times New Roman" w:eastAsia="方正仿宋简体"/>
          <w:sz w:val="32"/>
          <w:szCs w:val="32"/>
        </w:rPr>
        <w:t>、</w:t>
      </w:r>
      <w:r>
        <w:rPr>
          <w:rFonts w:hint="eastAsia" w:ascii="方正楷体_GBK" w:hAnsi="方正楷体_GBK" w:eastAsia="方正楷体_GBK" w:cs="方正楷体_GBK"/>
          <w:sz w:val="32"/>
          <w:szCs w:val="32"/>
        </w:rPr>
        <w:t>共青团员</w:t>
      </w:r>
      <w:r>
        <w:rPr>
          <w:rFonts w:hint="eastAsia" w:ascii="方正仿宋_GBK" w:hAnsi="方正仿宋_GBK" w:eastAsia="方正仿宋_GBK" w:cs="方正仿宋_GBK"/>
          <w:sz w:val="32"/>
          <w:szCs w:val="32"/>
        </w:rPr>
        <w:t>规范填写。</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eastAsia="方正仿宋简体"/>
          <w:sz w:val="32"/>
          <w:szCs w:val="32"/>
        </w:rPr>
      </w:pPr>
      <w:r>
        <w:rPr>
          <w:rFonts w:ascii="Times New Roman" w:hAnsi="Times New Roman" w:eastAsia="方正仿宋简体"/>
          <w:sz w:val="32"/>
          <w:szCs w:val="32"/>
        </w:rPr>
        <w:t>5</w:t>
      </w:r>
      <w:r>
        <w:rPr>
          <w:rFonts w:hint="eastAsia" w:ascii="Times New Roman" w:hAnsi="Times New Roman" w:eastAsia="方正仿宋简体"/>
          <w:sz w:val="32"/>
          <w:szCs w:val="32"/>
          <w:lang w:eastAsia="zh-Hans"/>
        </w:rPr>
        <w:t>.</w:t>
      </w:r>
      <w:r>
        <w:rPr>
          <w:rFonts w:hint="eastAsia" w:ascii="方正仿宋_GBK" w:hAnsi="方正仿宋_GBK" w:eastAsia="方正仿宋_GBK" w:cs="方正仿宋_GBK"/>
          <w:sz w:val="32"/>
          <w:szCs w:val="32"/>
        </w:rPr>
        <w:t>近五年获得省级或地市级荣誉，以政治类荣誉为主，填</w:t>
      </w:r>
      <w:r>
        <w:rPr>
          <w:rFonts w:hint="eastAsia" w:ascii="Times New Roman" w:hAnsi="Times New Roman" w:eastAsia="方正仿宋简体"/>
          <w:sz w:val="32"/>
          <w:szCs w:val="32"/>
          <w:lang w:val="en-US" w:eastAsia="zh-CN"/>
        </w:rPr>
        <w:t>1</w:t>
      </w:r>
      <w:r>
        <w:rPr>
          <w:rFonts w:hint="eastAsia" w:ascii="Times New Roman" w:hAnsi="Times New Roman" w:eastAsia="方正仿宋简体"/>
          <w:sz w:val="32"/>
          <w:szCs w:val="32"/>
        </w:rPr>
        <w:t>-</w:t>
      </w:r>
      <w:r>
        <w:rPr>
          <w:rFonts w:hint="eastAsia" w:ascii="Times New Roman" w:hAnsi="Times New Roman" w:eastAsia="方正仿宋简体"/>
          <w:sz w:val="32"/>
          <w:szCs w:val="32"/>
          <w:lang w:val="en-US" w:eastAsia="zh-CN"/>
        </w:rPr>
        <w:t>3</w:t>
      </w:r>
      <w:r>
        <w:rPr>
          <w:rFonts w:hint="eastAsia" w:ascii="方正仿宋_GBK" w:hAnsi="方正仿宋_GBK" w:eastAsia="方正仿宋_GBK" w:cs="方正仿宋_GBK"/>
          <w:sz w:val="32"/>
          <w:szCs w:val="32"/>
        </w:rPr>
        <w:t>项即可，包括省、市级团的领导机关授予的五四青年奖章集体（个人）、“两红</w:t>
      </w:r>
      <w:r>
        <w:rPr>
          <w:rFonts w:hint="eastAsia" w:ascii="方正仿宋_GBK" w:hAnsi="方正仿宋_GBK" w:eastAsia="方正仿宋_GBK" w:cs="方正仿宋_GBK"/>
          <w:sz w:val="32"/>
          <w:szCs w:val="32"/>
          <w:lang w:eastAsia="zh-Hans"/>
        </w:rPr>
        <w:t>两</w:t>
      </w:r>
      <w:r>
        <w:rPr>
          <w:rFonts w:hint="eastAsia" w:ascii="方正仿宋_GBK" w:hAnsi="方正仿宋_GBK" w:eastAsia="方正仿宋_GBK" w:cs="方正仿宋_GBK"/>
          <w:sz w:val="32"/>
          <w:szCs w:val="32"/>
        </w:rPr>
        <w:t>优”荣誉等。省、市级其他部门表彰的综合类荣誉，如先进集体（个人）、三好学生等可纳入。</w:t>
      </w:r>
      <w:r>
        <w:rPr>
          <w:rFonts w:hint="eastAsia" w:ascii="方正黑体_GBK" w:hAnsi="方正黑体_GBK" w:eastAsia="方正黑体_GBK" w:cs="方正黑体_GBK"/>
          <w:sz w:val="32"/>
          <w:szCs w:val="32"/>
        </w:rPr>
        <w:t>不包括才艺类、竞赛类荣誉</w:t>
      </w:r>
      <w:r>
        <w:rPr>
          <w:rFonts w:hint="eastAsia" w:ascii="方正仿宋_GBK" w:hAnsi="方正仿宋_GBK" w:eastAsia="方正仿宋_GBK" w:cs="方正仿宋_GBK"/>
          <w:sz w:val="32"/>
          <w:szCs w:val="32"/>
        </w:rPr>
        <w:t>。</w:t>
      </w:r>
    </w:p>
    <w:p>
      <w:pPr>
        <w:widowControl w:val="0"/>
        <w:numPr>
          <w:ilvl w:val="0"/>
          <w:numId w:val="0"/>
        </w:numPr>
        <w:spacing w:line="560" w:lineRule="exact"/>
        <w:ind w:firstLine="640" w:firstLineChars="200"/>
        <w:jc w:val="both"/>
        <w:rPr>
          <w:rFonts w:hint="default" w:ascii="Times New Roman" w:hAnsi="Times New Roman" w:eastAsia="方正仿宋_GBK" w:cs="Times New Roman"/>
          <w:kern w:val="2"/>
          <w:sz w:val="32"/>
          <w:szCs w:val="32"/>
          <w:lang w:val="en-US" w:eastAsia="zh-CN" w:bidi="ar-SA"/>
        </w:rPr>
      </w:pPr>
      <w:r>
        <w:rPr>
          <w:rFonts w:hint="eastAsia" w:ascii="Times New Roman" w:hAnsi="Times New Roman" w:eastAsia="方正仿宋简体"/>
          <w:sz w:val="32"/>
          <w:szCs w:val="32"/>
          <w:lang w:val="en-US" w:eastAsia="zh-CN"/>
        </w:rPr>
        <w:t>6</w:t>
      </w:r>
      <w:r>
        <w:rPr>
          <w:rFonts w:hint="eastAsia" w:ascii="Times New Roman" w:hAnsi="Times New Roman" w:eastAsia="方正仿宋简体"/>
          <w:sz w:val="32"/>
          <w:szCs w:val="32"/>
          <w:lang w:eastAsia="zh-Hans"/>
        </w:rPr>
        <w:t>.</w:t>
      </w:r>
      <w:r>
        <w:rPr>
          <w:rFonts w:hint="default" w:ascii="Times New Roman" w:hAnsi="Times New Roman" w:eastAsia="方正仿宋_GBK" w:cs="Times New Roman"/>
          <w:kern w:val="2"/>
          <w:sz w:val="32"/>
          <w:szCs w:val="32"/>
          <w:lang w:val="en-US" w:eastAsia="zh-Hans" w:bidi="ar-SA"/>
        </w:rPr>
        <w:t>单位及职务</w:t>
      </w:r>
      <w:r>
        <w:rPr>
          <w:rFonts w:hint="default" w:ascii="Times New Roman" w:hAnsi="Times New Roman" w:eastAsia="方正仿宋_GBK" w:cs="Times New Roman"/>
          <w:kern w:val="2"/>
          <w:sz w:val="32"/>
          <w:szCs w:val="32"/>
          <w:lang w:val="en-US" w:eastAsia="zh-CN" w:bidi="ar-SA"/>
        </w:rPr>
        <w:t>填写的格式范例</w:t>
      </w:r>
      <w:r>
        <w:rPr>
          <w:rFonts w:hint="default" w:ascii="Times New Roman" w:hAnsi="Times New Roman" w:eastAsia="方正仿宋_GBK" w:cs="Times New Roman"/>
          <w:kern w:val="2"/>
          <w:sz w:val="32"/>
          <w:szCs w:val="32"/>
          <w:lang w:val="en-US" w:eastAsia="zh-Hans" w:bidi="ar-SA"/>
        </w:rPr>
        <w:t>如下</w:t>
      </w:r>
      <w:r>
        <w:rPr>
          <w:rFonts w:hint="default" w:ascii="Times New Roman" w:hAnsi="Times New Roman" w:eastAsia="方正仿宋_GBK" w:cs="Times New Roman"/>
          <w:kern w:val="2"/>
          <w:sz w:val="32"/>
          <w:szCs w:val="32"/>
          <w:lang w:val="en-US" w:eastAsia="zh-CN" w:bidi="ar-SA"/>
        </w:rPr>
        <w:t>：</w:t>
      </w:r>
    </w:p>
    <w:p>
      <w:pPr>
        <w:spacing w:line="560" w:lineRule="exact"/>
        <w:ind w:firstLine="604" w:firstLineChars="189"/>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（1）工作单位</w:t>
      </w:r>
    </w:p>
    <w:p>
      <w:pPr>
        <w:spacing w:line="560" w:lineRule="exact"/>
        <w:ind w:firstLine="604" w:firstLineChars="189"/>
        <w:rPr>
          <w:rFonts w:hint="default" w:ascii="Times New Roman" w:hAnsi="Times New Roman" w:eastAsia="方正楷体_GBK" w:cs="Times New Roman"/>
          <w:sz w:val="32"/>
          <w:szCs w:val="32"/>
          <w:lang w:val="en-US" w:eastAsia="zh-CN"/>
        </w:rPr>
      </w:pPr>
      <w:r>
        <w:rPr>
          <w:rFonts w:hint="default" w:ascii="Times New Roman" w:hAnsi="Times New Roman" w:eastAsia="方正仿宋_GBK" w:cs="Times New Roman"/>
          <w:sz w:val="32"/>
          <w:szCs w:val="32"/>
          <w:lang w:val="en-US" w:eastAsia="zh-CN"/>
        </w:rPr>
        <w:t>直接写单位名称，如</w:t>
      </w:r>
      <w:r>
        <w:rPr>
          <w:rFonts w:hint="default" w:ascii="Times New Roman" w:hAnsi="Times New Roman" w:eastAsia="方正楷体_GBK" w:cs="Times New Roman"/>
          <w:sz w:val="32"/>
          <w:szCs w:val="32"/>
          <w:lang w:val="en-US" w:eastAsia="zh-CN"/>
        </w:rPr>
        <w:t>中山大学团委，中国人民大学经济学院2018级政治经济学专业团支部。</w:t>
      </w:r>
    </w:p>
    <w:p>
      <w:pPr>
        <w:spacing w:line="560" w:lineRule="exact"/>
        <w:ind w:firstLine="604" w:firstLineChars="189"/>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val="en-US" w:eastAsia="zh-CN"/>
        </w:rPr>
        <w:t>（2）职务</w:t>
      </w:r>
    </w:p>
    <w:p>
      <w:pPr>
        <w:spacing w:line="560" w:lineRule="exact"/>
        <w:ind w:firstLine="604" w:firstLineChars="189"/>
        <w:rPr>
          <w:rFonts w:hint="eastAsia" w:ascii="Times New Roman" w:hAnsi="Times New Roman" w:eastAsia="方正仿宋简体"/>
          <w:sz w:val="32"/>
          <w:szCs w:val="32"/>
          <w:lang w:val="en-US" w:eastAsia="zh-CN"/>
        </w:rPr>
      </w:pPr>
      <w:r>
        <w:rPr>
          <w:rFonts w:hint="default" w:ascii="Times New Roman" w:hAnsi="Times New Roman" w:eastAsia="方正仿宋_GBK" w:cs="Times New Roman"/>
          <w:sz w:val="32"/>
          <w:szCs w:val="32"/>
        </w:rPr>
        <w:t>高校全称+院系+年级（入学年份，如2020年入学，则为2020级）+专业+身份，如：</w:t>
      </w:r>
      <w:r>
        <w:rPr>
          <w:rFonts w:hint="default" w:ascii="Times New Roman" w:hAnsi="Times New Roman" w:eastAsia="方正楷体_GBK" w:cs="Times New Roman"/>
          <w:sz w:val="32"/>
          <w:szCs w:val="32"/>
        </w:rPr>
        <w:t>中国人民大学经济学院2018级政治经济学专业博士研究生。</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Times New Roman" w:hAnsi="Times New Roman" w:eastAsia="方正仿宋简体"/>
          <w:sz w:val="32"/>
          <w:szCs w:val="32"/>
          <w:lang w:eastAsia="zh-Hans"/>
        </w:rPr>
      </w:pPr>
      <w:r>
        <w:rPr>
          <w:rFonts w:hint="eastAsia" w:ascii="Times New Roman" w:hAnsi="Times New Roman" w:eastAsia="方正仿宋简体"/>
          <w:sz w:val="32"/>
          <w:szCs w:val="32"/>
          <w:lang w:val="en-US" w:eastAsia="zh-CN"/>
        </w:rPr>
        <w:t>7.</w:t>
      </w:r>
      <w:r>
        <w:rPr>
          <w:rFonts w:hint="eastAsia" w:ascii="方正仿宋_GBK" w:hAnsi="方正仿宋_GBK" w:eastAsia="方正仿宋_GBK" w:cs="方正仿宋_GBK"/>
          <w:sz w:val="32"/>
          <w:szCs w:val="32"/>
          <w:lang w:eastAsia="zh-Hans"/>
        </w:rPr>
        <w:t>事迹材料样式如下。</w:t>
      </w:r>
    </w:p>
    <w:p>
      <w:pPr>
        <w:keepNext w:val="0"/>
        <w:keepLines w:val="0"/>
        <w:pageBreakBefore w:val="0"/>
        <w:kinsoku/>
        <w:wordWrap/>
        <w:overflowPunct/>
        <w:topLinePunct w:val="0"/>
        <w:bidi w:val="0"/>
        <w:spacing w:beforeAutospacing="0" w:afterAutospacing="0" w:line="560" w:lineRule="exact"/>
        <w:ind w:firstLine="640" w:firstLineChars="200"/>
        <w:textAlignment w:val="auto"/>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sz w:val="32"/>
          <w:szCs w:val="32"/>
          <w:lang w:eastAsia="zh-Hans"/>
        </w:rPr>
        <w:t>（</w:t>
      </w:r>
      <w:r>
        <w:rPr>
          <w:rFonts w:hint="default" w:ascii="Times New Roman" w:hAnsi="Times New Roman" w:eastAsia="方正仿宋_GBK" w:cs="Times New Roman"/>
          <w:sz w:val="32"/>
          <w:szCs w:val="32"/>
          <w:lang w:eastAsia="zh-Hans"/>
        </w:rPr>
        <w:t>1</w:t>
      </w:r>
      <w:r>
        <w:rPr>
          <w:rFonts w:hint="eastAsia" w:ascii="方正仿宋_GBK" w:hAnsi="方正仿宋_GBK" w:eastAsia="方正仿宋_GBK" w:cs="方正仿宋_GBK"/>
          <w:sz w:val="32"/>
          <w:szCs w:val="32"/>
          <w:lang w:eastAsia="zh-Hans"/>
        </w:rPr>
        <w:t>）组织事迹材料（第三人称）</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hint="eastAsia" w:ascii="方正黑体_GBK" w:hAnsi="方正黑体_GBK" w:eastAsia="方正黑体_GBK" w:cs="方正黑体_GBK"/>
          <w:b/>
          <w:bCs/>
          <w:color w:val="000000"/>
          <w:kern w:val="0"/>
          <w:sz w:val="32"/>
          <w:szCs w:val="32"/>
        </w:rPr>
      </w:pPr>
      <w:r>
        <w:rPr>
          <w:rFonts w:hint="eastAsia" w:ascii="方正黑体_GBK" w:hAnsi="方正黑体_GBK" w:eastAsia="方正黑体_GBK" w:cs="方正黑体_GBK"/>
          <w:color w:val="000000"/>
          <w:sz w:val="32"/>
          <w:szCs w:val="32"/>
          <w:lang w:eastAsia="zh-Hans"/>
        </w:rPr>
        <w:t>第一部分：</w:t>
      </w:r>
      <w:r>
        <w:rPr>
          <w:rFonts w:hint="eastAsia" w:ascii="方正黑体_GBK" w:hAnsi="方正黑体_GBK" w:eastAsia="方正黑体_GBK" w:cs="方正黑体_GBK"/>
          <w:color w:val="000000"/>
          <w:sz w:val="32"/>
          <w:szCs w:val="32"/>
        </w:rPr>
        <w:t>基本情况</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Times New Roman" w:hAnsi="Times New Roman" w:eastAsia="方正仿宋简体"/>
          <w:color w:val="000000"/>
          <w:sz w:val="32"/>
          <w:szCs w:val="32"/>
        </w:rPr>
      </w:pPr>
      <w:r>
        <w:rPr>
          <w:rFonts w:ascii="Times New Roman" w:hAnsi="Times New Roman" w:eastAsia="方正仿宋简体"/>
          <w:color w:val="000000"/>
          <w:sz w:val="32"/>
          <w:szCs w:val="32"/>
        </w:rPr>
        <w:t>XXXX</w:t>
      </w:r>
      <w:r>
        <w:rPr>
          <w:rFonts w:hint="eastAsia" w:ascii="方正仿宋_GBK" w:hAnsi="方正仿宋_GBK" w:eastAsia="方正仿宋_GBK" w:cs="方正仿宋_GBK"/>
          <w:color w:val="000000"/>
          <w:sz w:val="32"/>
          <w:szCs w:val="32"/>
        </w:rPr>
        <w:t>公司团委共有各级团组织</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个（其中，团委</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个，团总支</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个，团支部</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个），团员</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人，团干部</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人。曾获</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color w:val="000000"/>
          <w:sz w:val="32"/>
          <w:szCs w:val="32"/>
        </w:rPr>
        <w:t>等荣誉（地市级</w:t>
      </w:r>
      <w:r>
        <w:rPr>
          <w:rFonts w:hint="eastAsia" w:ascii="方正仿宋_GBK" w:hAnsi="方正仿宋_GBK" w:eastAsia="方正仿宋_GBK" w:cs="方正仿宋_GBK"/>
          <w:color w:val="000000"/>
          <w:sz w:val="32"/>
          <w:szCs w:val="32"/>
          <w:lang w:eastAsia="zh-CN"/>
        </w:rPr>
        <w:t>及</w:t>
      </w:r>
      <w:r>
        <w:rPr>
          <w:rFonts w:hint="eastAsia" w:ascii="方正仿宋_GBK" w:hAnsi="方正仿宋_GBK" w:eastAsia="方正仿宋_GBK" w:cs="方正仿宋_GBK"/>
          <w:color w:val="000000"/>
          <w:sz w:val="32"/>
          <w:szCs w:val="32"/>
        </w:rPr>
        <w:t>以上荣誉）。</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方正黑体简体" w:hAnsi="方正黑体简体" w:eastAsia="方正黑体简体" w:cs="方正黑体简体"/>
          <w:color w:val="000000"/>
          <w:sz w:val="32"/>
          <w:szCs w:val="32"/>
        </w:rPr>
      </w:pPr>
      <w:r>
        <w:rPr>
          <w:rFonts w:hint="eastAsia" w:ascii="方正黑体_GBK" w:hAnsi="方正黑体_GBK" w:eastAsia="方正黑体_GBK" w:cs="方正黑体_GBK"/>
          <w:color w:val="000000"/>
          <w:sz w:val="32"/>
          <w:szCs w:val="32"/>
          <w:lang w:eastAsia="zh-Hans"/>
        </w:rPr>
        <w:t>第二部分：</w:t>
      </w:r>
      <w:r>
        <w:rPr>
          <w:rFonts w:hint="eastAsia" w:ascii="方正黑体_GBK" w:hAnsi="方正黑体_GBK" w:eastAsia="方正黑体_GBK" w:cs="方正黑体_GBK"/>
          <w:color w:val="000000"/>
          <w:sz w:val="32"/>
          <w:szCs w:val="32"/>
        </w:rPr>
        <w:t>简要介绍</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Times New Roman" w:hAnsi="Times New Roman" w:eastAsia="方正仿宋简体"/>
          <w:sz w:val="32"/>
          <w:szCs w:val="32"/>
        </w:rPr>
      </w:pPr>
      <w:r>
        <w:rPr>
          <w:rFonts w:hint="eastAsia" w:ascii="Times New Roman Regular" w:hAnsi="Times New Roman Regular" w:eastAsia="方正仿宋简体" w:cs="Times New Roman Regular"/>
          <w:color w:val="000000"/>
          <w:sz w:val="32"/>
          <w:szCs w:val="32"/>
        </w:rPr>
        <w:t>300</w:t>
      </w:r>
      <w:r>
        <w:rPr>
          <w:rFonts w:hint="eastAsia" w:ascii="方正仿宋_GBK" w:hAnsi="方正仿宋_GBK" w:eastAsia="方正仿宋_GBK" w:cs="方正仿宋_GBK"/>
          <w:color w:val="000000"/>
          <w:sz w:val="32"/>
          <w:szCs w:val="32"/>
        </w:rPr>
        <w:t>字以内，由详细事迹提炼而成，此部分用于评审和宣传。</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方正黑体简体" w:hAnsi="方正黑体简体" w:eastAsia="方正黑体简体" w:cs="方正黑体简体"/>
          <w:color w:val="000000"/>
          <w:sz w:val="32"/>
          <w:szCs w:val="32"/>
        </w:rPr>
      </w:pPr>
      <w:r>
        <w:rPr>
          <w:rFonts w:hint="eastAsia" w:ascii="方正黑体_GBK" w:hAnsi="方正黑体_GBK" w:eastAsia="方正黑体_GBK" w:cs="方正黑体_GBK"/>
          <w:color w:val="000000"/>
          <w:sz w:val="32"/>
          <w:szCs w:val="32"/>
          <w:lang w:eastAsia="zh-Hans"/>
        </w:rPr>
        <w:t>第三部分：</w:t>
      </w:r>
      <w:r>
        <w:rPr>
          <w:rFonts w:hint="eastAsia" w:ascii="方正黑体_GBK" w:hAnsi="方正黑体_GBK" w:eastAsia="方正黑体_GBK" w:cs="方正黑体_GBK"/>
          <w:color w:val="000000"/>
          <w:sz w:val="32"/>
          <w:szCs w:val="32"/>
        </w:rPr>
        <w:t>详细事迹</w:t>
      </w:r>
    </w:p>
    <w:p>
      <w:pPr>
        <w:keepNext w:val="0"/>
        <w:keepLines w:val="0"/>
        <w:pageBreakBefore w:val="0"/>
        <w:widowControl/>
        <w:kinsoku/>
        <w:wordWrap/>
        <w:overflowPunct/>
        <w:topLinePunct w:val="0"/>
        <w:autoSpaceDE w:val="0"/>
        <w:autoSpaceDN w:val="0"/>
        <w:bidi w:val="0"/>
        <w:adjustRightInd w:val="0"/>
        <w:spacing w:beforeAutospacing="0" w:afterAutospacing="0" w:line="560" w:lineRule="exact"/>
        <w:ind w:firstLine="640" w:firstLineChars="200"/>
        <w:jc w:val="left"/>
        <w:textAlignment w:val="auto"/>
        <w:rPr>
          <w:rFonts w:ascii="Times New Roman" w:hAnsi="Times New Roman" w:eastAsia="方正楷体简体"/>
          <w:color w:val="000000"/>
          <w:sz w:val="32"/>
          <w:szCs w:val="32"/>
          <w:lang w:eastAsia="zh-Hans"/>
        </w:rPr>
      </w:pPr>
      <w:r>
        <w:rPr>
          <w:rFonts w:hint="eastAsia" w:ascii="Times New Roman Regular" w:hAnsi="Times New Roman Regular" w:eastAsia="方正仿宋简体" w:cs="Times New Roman Regular"/>
          <w:color w:val="000000"/>
          <w:sz w:val="32"/>
          <w:szCs w:val="32"/>
        </w:rPr>
        <w:t>2000</w:t>
      </w:r>
      <w:r>
        <w:rPr>
          <w:rFonts w:hint="eastAsia" w:ascii="方正仿宋_GBK" w:hAnsi="方正仿宋_GBK" w:eastAsia="方正仿宋_GBK" w:cs="方正仿宋_GBK"/>
          <w:color w:val="000000"/>
          <w:sz w:val="32"/>
          <w:szCs w:val="32"/>
        </w:rPr>
        <w:t>字以内，主要写近</w:t>
      </w:r>
      <w:r>
        <w:rPr>
          <w:rFonts w:hint="eastAsia" w:ascii="Times New Roman Regular" w:hAnsi="Times New Roman Regular" w:eastAsia="方正仿宋简体" w:cs="Times New Roman Regular"/>
          <w:color w:val="000000"/>
          <w:sz w:val="32"/>
          <w:szCs w:val="32"/>
        </w:rPr>
        <w:t>2</w:t>
      </w:r>
      <w:r>
        <w:rPr>
          <w:rFonts w:hint="eastAsia" w:ascii="方正仿宋_GBK" w:hAnsi="方正仿宋_GBK" w:eastAsia="方正仿宋_GBK" w:cs="方正仿宋_GBK"/>
          <w:color w:val="000000"/>
          <w:sz w:val="32"/>
          <w:szCs w:val="32"/>
        </w:rPr>
        <w:t>年的事迹，</w:t>
      </w:r>
      <w:r>
        <w:rPr>
          <w:rFonts w:hint="eastAsia" w:ascii="方正黑体_GBK" w:hAnsi="方正黑体_GBK" w:eastAsia="方正黑体_GBK" w:cs="方正黑体_GBK"/>
          <w:color w:val="000000"/>
          <w:sz w:val="32"/>
          <w:szCs w:val="32"/>
          <w:lang w:eastAsia="zh-Hans"/>
        </w:rPr>
        <w:t>聚焦青年工作，具有共青团辨识度</w:t>
      </w:r>
      <w:r>
        <w:rPr>
          <w:rFonts w:hint="eastAsia" w:ascii="方正仿宋_GBK" w:hAnsi="方正仿宋_GBK" w:eastAsia="方正仿宋_GBK" w:cs="方正仿宋_GBK"/>
          <w:color w:val="000000"/>
          <w:sz w:val="32"/>
          <w:szCs w:val="32"/>
          <w:lang w:eastAsia="zh-Hans"/>
        </w:rPr>
        <w:t>。</w:t>
      </w:r>
      <w:r>
        <w:rPr>
          <w:rFonts w:hint="eastAsia" w:ascii="方正仿宋_GBK" w:hAnsi="方正仿宋_GBK" w:eastAsia="方正仿宋_GBK" w:cs="方正仿宋_GBK"/>
          <w:color w:val="000000"/>
          <w:sz w:val="32"/>
          <w:szCs w:val="32"/>
        </w:rPr>
        <w:t>此部分用于评审和宣传，</w:t>
      </w:r>
      <w:r>
        <w:rPr>
          <w:rFonts w:hint="eastAsia" w:ascii="方正仿宋_GBK" w:hAnsi="方正仿宋_GBK" w:eastAsia="方正仿宋_GBK" w:cs="方正仿宋_GBK"/>
          <w:color w:val="000000"/>
          <w:sz w:val="32"/>
          <w:szCs w:val="32"/>
          <w:lang w:eastAsia="zh-Hans"/>
        </w:rPr>
        <w:t>聚焦青年工作，</w:t>
      </w:r>
      <w:r>
        <w:rPr>
          <w:rFonts w:hint="eastAsia" w:ascii="方正仿宋_GBK" w:hAnsi="方正仿宋_GBK" w:eastAsia="方正仿宋_GBK" w:cs="方正仿宋_GBK"/>
          <w:color w:val="000000"/>
          <w:sz w:val="32"/>
          <w:szCs w:val="32"/>
        </w:rPr>
        <w:t>多讲故事、多讲具体案例，不要写成工作汇报，以下</w:t>
      </w:r>
      <w:r>
        <w:rPr>
          <w:rFonts w:hint="eastAsia" w:ascii="方正仿宋_GBK" w:hAnsi="方正仿宋_GBK" w:eastAsia="方正仿宋_GBK" w:cs="方正仿宋_GBK"/>
          <w:color w:val="000000"/>
          <w:sz w:val="32"/>
          <w:szCs w:val="32"/>
          <w:lang w:eastAsia="zh-Hans"/>
        </w:rPr>
        <w:t>链接</w:t>
      </w:r>
      <w:r>
        <w:rPr>
          <w:rFonts w:hint="eastAsia" w:ascii="方正仿宋_GBK" w:hAnsi="方正仿宋_GBK" w:eastAsia="方正仿宋_GBK" w:cs="方正仿宋_GBK"/>
          <w:color w:val="000000"/>
          <w:sz w:val="32"/>
          <w:szCs w:val="32"/>
        </w:rPr>
        <w:t>仅为参考。</w:t>
      </w:r>
    </w:p>
    <w:p>
      <w:pPr>
        <w:keepNext w:val="0"/>
        <w:keepLines w:val="0"/>
        <w:pageBreakBefore w:val="0"/>
        <w:widowControl/>
        <w:kinsoku/>
        <w:wordWrap/>
        <w:overflowPunct/>
        <w:topLinePunct w:val="0"/>
        <w:bidi w:val="0"/>
        <w:spacing w:beforeAutospacing="0" w:afterAutospacing="0" w:line="560" w:lineRule="exact"/>
        <w:ind w:firstLine="640" w:firstLineChars="200"/>
        <w:jc w:val="left"/>
        <w:textAlignment w:val="auto"/>
        <w:rPr>
          <w:rFonts w:ascii="Times New Roman" w:hAnsi="Times New Roman" w:eastAsia="方正楷体简体"/>
          <w:color w:val="000000"/>
          <w:sz w:val="32"/>
          <w:szCs w:val="32"/>
        </w:rPr>
      </w:pPr>
      <w:r>
        <w:rPr>
          <w:rStyle w:val="13"/>
          <w:rFonts w:ascii="Times New Roman" w:hAnsi="Times New Roman" w:eastAsia="方正楷体简体"/>
          <w:color w:val="000000"/>
          <w:sz w:val="32"/>
          <w:szCs w:val="32"/>
          <w:u w:val="none"/>
        </w:rPr>
        <w:t>http://qnzz.youth.cn/qckc/202212/t20221214_14194736.htm</w:t>
      </w:r>
    </w:p>
    <w:p>
      <w:pPr>
        <w:keepNext w:val="0"/>
        <w:keepLines w:val="0"/>
        <w:pageBreakBefore w:val="0"/>
        <w:widowControl/>
        <w:kinsoku/>
        <w:wordWrap/>
        <w:overflowPunct/>
        <w:topLinePunct w:val="0"/>
        <w:bidi w:val="0"/>
        <w:spacing w:beforeAutospacing="0" w:afterAutospacing="0" w:line="560" w:lineRule="exact"/>
        <w:ind w:firstLine="640" w:firstLineChars="200"/>
        <w:jc w:val="left"/>
        <w:textAlignment w:val="auto"/>
        <w:rPr>
          <w:rStyle w:val="13"/>
          <w:rFonts w:ascii="Times New Roman" w:hAnsi="Times New Roman"/>
          <w:color w:val="auto"/>
          <w:sz w:val="32"/>
          <w:szCs w:val="32"/>
          <w:u w:val="none"/>
        </w:rPr>
      </w:pPr>
      <w:r>
        <w:rPr>
          <w:rStyle w:val="13"/>
          <w:rFonts w:ascii="Times New Roman" w:hAnsi="Times New Roman"/>
          <w:color w:val="auto"/>
          <w:sz w:val="32"/>
          <w:szCs w:val="32"/>
          <w:u w:val="none"/>
        </w:rPr>
        <w:t>http://qnzz.youth.cn/qckc/202211/t20221125_14155279.htm</w:t>
      </w:r>
    </w:p>
    <w:p>
      <w:pPr>
        <w:keepNext w:val="0"/>
        <w:keepLines w:val="0"/>
        <w:pageBreakBefore w:val="0"/>
        <w:widowControl/>
        <w:kinsoku/>
        <w:wordWrap/>
        <w:overflowPunct/>
        <w:topLinePunct w:val="0"/>
        <w:bidi w:val="0"/>
        <w:spacing w:beforeAutospacing="0" w:afterAutospacing="0" w:line="560" w:lineRule="exact"/>
        <w:ind w:firstLine="640" w:firstLineChars="200"/>
        <w:jc w:val="left"/>
        <w:textAlignment w:val="auto"/>
        <w:rPr>
          <w:rFonts w:ascii="Times New Roman" w:hAnsi="Times New Roman"/>
          <w:sz w:val="32"/>
          <w:szCs w:val="32"/>
        </w:rPr>
      </w:pPr>
      <w:r>
        <w:rPr>
          <w:rStyle w:val="13"/>
          <w:rFonts w:ascii="Times New Roman" w:hAnsi="Times New Roman"/>
          <w:color w:val="auto"/>
          <w:sz w:val="32"/>
          <w:szCs w:val="32"/>
          <w:u w:val="none"/>
        </w:rPr>
        <w:t>http://news.youth.cn/gn/202211/t20221121_14143815.htm</w:t>
      </w:r>
    </w:p>
    <w:p>
      <w:pPr>
        <w:keepNext w:val="0"/>
        <w:keepLines w:val="0"/>
        <w:pageBreakBefore w:val="0"/>
        <w:widowControl/>
        <w:kinsoku/>
        <w:wordWrap/>
        <w:overflowPunct/>
        <w:topLinePunct w:val="0"/>
        <w:bidi w:val="0"/>
        <w:spacing w:beforeAutospacing="0" w:afterAutospacing="0" w:line="560" w:lineRule="exact"/>
        <w:ind w:firstLine="640" w:firstLineChars="200"/>
        <w:jc w:val="lef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eastAsia="zh-Hans"/>
        </w:rPr>
        <w:t>（</w:t>
      </w:r>
      <w:r>
        <w:rPr>
          <w:rFonts w:hint="default" w:ascii="Times New Roman" w:hAnsi="Times New Roman" w:eastAsia="方正仿宋_GBK" w:cs="Times New Roman"/>
          <w:sz w:val="32"/>
          <w:szCs w:val="32"/>
          <w:lang w:eastAsia="zh-Hans"/>
        </w:rPr>
        <w:t>2</w:t>
      </w:r>
      <w:r>
        <w:rPr>
          <w:rFonts w:hint="eastAsia" w:ascii="方正仿宋_GBK" w:hAnsi="方正仿宋_GBK" w:eastAsia="方正仿宋_GBK" w:cs="方正仿宋_GBK"/>
          <w:sz w:val="32"/>
          <w:szCs w:val="32"/>
          <w:lang w:eastAsia="zh-Hans"/>
        </w:rPr>
        <w:t>）个人事迹材料样式（第三人称）</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方正黑体简体" w:hAnsi="方正黑体简体" w:eastAsia="方正黑体简体" w:cs="方正黑体简体"/>
          <w:color w:val="000000"/>
          <w:sz w:val="32"/>
          <w:szCs w:val="32"/>
        </w:rPr>
      </w:pPr>
      <w:r>
        <w:rPr>
          <w:rFonts w:hint="eastAsia" w:ascii="方正黑体_GBK" w:hAnsi="方正黑体_GBK" w:eastAsia="方正黑体_GBK" w:cs="方正黑体_GBK"/>
          <w:color w:val="000000"/>
          <w:sz w:val="32"/>
          <w:szCs w:val="32"/>
          <w:lang w:eastAsia="zh-Hans"/>
        </w:rPr>
        <w:t>第一部分：</w:t>
      </w:r>
      <w:r>
        <w:rPr>
          <w:rFonts w:hint="eastAsia" w:ascii="方正黑体_GBK" w:hAnsi="方正黑体_GBK" w:eastAsia="方正黑体_GBK" w:cs="方正黑体_GBK"/>
          <w:color w:val="000000"/>
          <w:sz w:val="32"/>
          <w:szCs w:val="32"/>
        </w:rPr>
        <w:t>基本情况</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Times New Roman" w:hAnsi="Times New Roman" w:eastAsia="方正仿宋简体"/>
          <w:color w:val="000000"/>
          <w:sz w:val="32"/>
          <w:szCs w:val="32"/>
        </w:rPr>
      </w:pPr>
      <w:r>
        <w:rPr>
          <w:rFonts w:hint="eastAsia" w:ascii="方正仿宋_GBK" w:hAnsi="方正仿宋_GBK" w:eastAsia="方正仿宋_GBK" w:cs="方正仿宋_GBK"/>
          <w:color w:val="000000"/>
          <w:sz w:val="32"/>
          <w:szCs w:val="32"/>
        </w:rPr>
        <w:t>李四，男，汉族，</w:t>
      </w:r>
      <w:r>
        <w:rPr>
          <w:rFonts w:hint="default" w:ascii="Times New Roman" w:hAnsi="Times New Roman" w:eastAsia="方正仿宋_GBK" w:cs="Times New Roman"/>
          <w:color w:val="000000"/>
          <w:sz w:val="32"/>
          <w:szCs w:val="32"/>
        </w:rPr>
        <w:t>XX</w:t>
      </w:r>
      <w:r>
        <w:rPr>
          <w:rFonts w:hint="eastAsia" w:ascii="方正仿宋_GBK" w:hAnsi="方正仿宋_GBK" w:eastAsia="方正仿宋_GBK" w:cs="方正仿宋_GBK"/>
          <w:color w:val="000000"/>
          <w:sz w:val="32"/>
          <w:szCs w:val="32"/>
        </w:rPr>
        <w:t>年</w:t>
      </w:r>
      <w:r>
        <w:rPr>
          <w:rFonts w:hint="default" w:ascii="Times New Roman" w:hAnsi="Times New Roman" w:eastAsia="方正仿宋_GBK" w:cs="Times New Roman"/>
          <w:color w:val="000000"/>
          <w:sz w:val="32"/>
          <w:szCs w:val="32"/>
        </w:rPr>
        <w:t>X</w:t>
      </w:r>
      <w:r>
        <w:rPr>
          <w:rFonts w:hint="eastAsia" w:ascii="方正仿宋_GBK" w:hAnsi="方正仿宋_GBK" w:eastAsia="方正仿宋_GBK" w:cs="方正仿宋_GBK"/>
          <w:color w:val="000000"/>
          <w:sz w:val="32"/>
          <w:szCs w:val="32"/>
        </w:rPr>
        <w:t>月出生，共青团员，大学本科学历，现任某单位某职务。曾获</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color w:val="000000"/>
          <w:sz w:val="32"/>
          <w:szCs w:val="32"/>
        </w:rPr>
        <w:t>等荣誉（地市级以上荣誉）。</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方正黑体简体" w:hAnsi="方正黑体简体" w:eastAsia="方正黑体简体" w:cs="方正黑体简体"/>
          <w:color w:val="000000"/>
          <w:sz w:val="32"/>
          <w:szCs w:val="32"/>
        </w:rPr>
      </w:pPr>
      <w:r>
        <w:rPr>
          <w:rFonts w:hint="eastAsia" w:ascii="方正黑体_GBK" w:hAnsi="方正黑体_GBK" w:eastAsia="方正黑体_GBK" w:cs="方正黑体_GBK"/>
          <w:color w:val="000000"/>
          <w:sz w:val="32"/>
          <w:szCs w:val="32"/>
          <w:lang w:eastAsia="zh-Hans"/>
        </w:rPr>
        <w:t>第二部分：</w:t>
      </w:r>
      <w:r>
        <w:rPr>
          <w:rFonts w:hint="eastAsia" w:ascii="方正黑体_GBK" w:hAnsi="方正黑体_GBK" w:eastAsia="方正黑体_GBK" w:cs="方正黑体_GBK"/>
          <w:color w:val="000000"/>
          <w:sz w:val="32"/>
          <w:szCs w:val="32"/>
        </w:rPr>
        <w:t>简要介绍</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hint="eastAsia" w:ascii="方正仿宋_GBK" w:hAnsi="方正仿宋_GBK" w:eastAsia="方正仿宋_GBK" w:cs="方正仿宋_GBK"/>
          <w:color w:val="000000"/>
          <w:sz w:val="32"/>
          <w:szCs w:val="32"/>
        </w:rPr>
      </w:pPr>
      <w:r>
        <w:rPr>
          <w:rFonts w:hint="default" w:ascii="Times New Roman" w:hAnsi="Times New Roman" w:eastAsia="方正仿宋_GBK" w:cs="Times New Roman"/>
          <w:color w:val="000000"/>
          <w:sz w:val="32"/>
          <w:szCs w:val="32"/>
        </w:rPr>
        <w:t>300</w:t>
      </w:r>
      <w:r>
        <w:rPr>
          <w:rFonts w:hint="eastAsia" w:ascii="方正仿宋_GBK" w:hAnsi="方正仿宋_GBK" w:eastAsia="方正仿宋_GBK" w:cs="方正仿宋_GBK"/>
          <w:color w:val="000000"/>
          <w:sz w:val="32"/>
          <w:szCs w:val="32"/>
        </w:rPr>
        <w:t>字以内，由详细事迹提炼而成，此部分用于评审和宣传。</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方正黑体简体" w:hAnsi="方正黑体简体" w:eastAsia="方正黑体简体" w:cs="方正黑体简体"/>
          <w:color w:val="000000"/>
          <w:sz w:val="32"/>
          <w:szCs w:val="32"/>
        </w:rPr>
      </w:pPr>
      <w:r>
        <w:rPr>
          <w:rFonts w:hint="eastAsia" w:ascii="方正黑体_GBK" w:hAnsi="方正黑体_GBK" w:eastAsia="方正黑体_GBK" w:cs="方正黑体_GBK"/>
          <w:color w:val="000000"/>
          <w:sz w:val="32"/>
          <w:szCs w:val="32"/>
          <w:lang w:eastAsia="zh-Hans"/>
        </w:rPr>
        <w:t>第三部分：</w:t>
      </w:r>
      <w:r>
        <w:rPr>
          <w:rFonts w:hint="eastAsia" w:ascii="方正黑体_GBK" w:hAnsi="方正黑体_GBK" w:eastAsia="方正黑体_GBK" w:cs="方正黑体_GBK"/>
          <w:color w:val="000000"/>
          <w:sz w:val="32"/>
          <w:szCs w:val="32"/>
        </w:rPr>
        <w:t>详细事迹</w:t>
      </w:r>
    </w:p>
    <w:p>
      <w:pPr>
        <w:keepNext w:val="0"/>
        <w:keepLines w:val="0"/>
        <w:pageBreakBefore w:val="0"/>
        <w:kinsoku/>
        <w:wordWrap/>
        <w:overflowPunct/>
        <w:topLinePunct w:val="0"/>
        <w:bidi w:val="0"/>
        <w:spacing w:beforeAutospacing="0" w:afterAutospacing="0" w:line="560" w:lineRule="exact"/>
        <w:ind w:firstLine="640" w:firstLineChars="200"/>
        <w:textAlignment w:val="auto"/>
        <w:rPr>
          <w:rFonts w:ascii="Times New Roman" w:hAnsi="Times New Roman" w:eastAsia="方正楷体简体"/>
          <w:color w:val="000000"/>
          <w:sz w:val="32"/>
          <w:szCs w:val="32"/>
          <w:lang w:eastAsia="zh-Hans"/>
        </w:rPr>
      </w:pPr>
      <w:r>
        <w:rPr>
          <w:rFonts w:hint="default" w:ascii="Times New Roman" w:hAnsi="Times New Roman" w:eastAsia="方正仿宋_GBK" w:cs="Times New Roman"/>
          <w:color w:val="000000"/>
          <w:sz w:val="32"/>
          <w:szCs w:val="32"/>
        </w:rPr>
        <w:t>2000</w:t>
      </w:r>
      <w:r>
        <w:rPr>
          <w:rFonts w:hint="eastAsia" w:ascii="方正仿宋_GBK" w:hAnsi="方正仿宋_GBK" w:eastAsia="方正仿宋_GBK" w:cs="方正仿宋_GBK"/>
          <w:color w:val="000000"/>
          <w:sz w:val="32"/>
          <w:szCs w:val="32"/>
        </w:rPr>
        <w:t>字以内，主要写近</w:t>
      </w:r>
      <w:r>
        <w:rPr>
          <w:rFonts w:hint="default" w:ascii="Times New Roman" w:hAnsi="Times New Roman" w:eastAsia="方正仿宋_GBK" w:cs="Times New Roman"/>
          <w:color w:val="000000"/>
          <w:sz w:val="32"/>
          <w:szCs w:val="32"/>
        </w:rPr>
        <w:t>2</w:t>
      </w:r>
      <w:r>
        <w:rPr>
          <w:rFonts w:hint="eastAsia" w:ascii="方正仿宋_GBK" w:hAnsi="方正仿宋_GBK" w:eastAsia="方正仿宋_GBK" w:cs="方正仿宋_GBK"/>
          <w:color w:val="000000"/>
          <w:sz w:val="32"/>
          <w:szCs w:val="32"/>
        </w:rPr>
        <w:t>年的事迹，</w:t>
      </w:r>
      <w:r>
        <w:rPr>
          <w:rFonts w:hint="eastAsia" w:ascii="方正黑体_GBK" w:hAnsi="方正黑体_GBK" w:eastAsia="方正黑体_GBK" w:cs="方正黑体_GBK"/>
          <w:color w:val="000000"/>
          <w:sz w:val="32"/>
          <w:szCs w:val="32"/>
          <w:lang w:eastAsia="zh-Hans"/>
        </w:rPr>
        <w:t>团员要体现先进性和模范带头作用，团干部要讲出青年工作经验，具有共青团辨识度</w:t>
      </w:r>
      <w:r>
        <w:rPr>
          <w:rFonts w:hint="eastAsia" w:ascii="方正仿宋_GBK" w:hAnsi="方正仿宋_GBK" w:eastAsia="方正仿宋_GBK" w:cs="方正仿宋_GBK"/>
          <w:color w:val="000000"/>
          <w:sz w:val="32"/>
          <w:szCs w:val="32"/>
          <w:lang w:eastAsia="zh-Hans"/>
        </w:rPr>
        <w:t>。</w:t>
      </w:r>
      <w:r>
        <w:rPr>
          <w:rFonts w:hint="eastAsia" w:ascii="方正仿宋_GBK" w:hAnsi="方正仿宋_GBK" w:eastAsia="方正仿宋_GBK" w:cs="方正仿宋_GBK"/>
          <w:color w:val="000000"/>
          <w:sz w:val="32"/>
          <w:szCs w:val="32"/>
        </w:rPr>
        <w:t>此部分用于评审和宣传，多讲故事、多讲具体案例，不要写成工作汇报，以下</w:t>
      </w:r>
      <w:r>
        <w:rPr>
          <w:rFonts w:hint="eastAsia" w:ascii="方正仿宋_GBK" w:hAnsi="方正仿宋_GBK" w:eastAsia="方正仿宋_GBK" w:cs="方正仿宋_GBK"/>
          <w:color w:val="000000"/>
          <w:sz w:val="32"/>
          <w:szCs w:val="32"/>
          <w:lang w:eastAsia="zh-Hans"/>
        </w:rPr>
        <w:t>链接</w:t>
      </w:r>
      <w:r>
        <w:rPr>
          <w:rFonts w:hint="eastAsia" w:ascii="方正仿宋_GBK" w:hAnsi="方正仿宋_GBK" w:eastAsia="方正仿宋_GBK" w:cs="方正仿宋_GBK"/>
          <w:color w:val="000000"/>
          <w:sz w:val="32"/>
          <w:szCs w:val="32"/>
        </w:rPr>
        <w:t>仅为参考。</w:t>
      </w:r>
    </w:p>
    <w:p>
      <w:pPr>
        <w:keepNext w:val="0"/>
        <w:keepLines w:val="0"/>
        <w:pageBreakBefore w:val="0"/>
        <w:kinsoku/>
        <w:wordWrap/>
        <w:overflowPunct/>
        <w:topLinePunct w:val="0"/>
        <w:autoSpaceDE w:val="0"/>
        <w:autoSpaceDN w:val="0"/>
        <w:bidi w:val="0"/>
        <w:adjustRightInd w:val="0"/>
        <w:spacing w:beforeAutospacing="0" w:afterAutospacing="0" w:line="560" w:lineRule="exact"/>
        <w:ind w:firstLine="640" w:firstLineChars="200"/>
        <w:textAlignment w:val="auto"/>
        <w:rPr>
          <w:rFonts w:ascii="Times New Roman" w:hAnsi="Times New Roman" w:eastAsia="方正楷体简体"/>
          <w:color w:val="000000"/>
          <w:sz w:val="32"/>
          <w:szCs w:val="32"/>
        </w:rPr>
      </w:pPr>
      <w:r>
        <w:rPr>
          <w:rStyle w:val="13"/>
          <w:rFonts w:ascii="Times New Roman" w:hAnsi="Times New Roman" w:eastAsia="方正楷体简体"/>
          <w:color w:val="000000"/>
          <w:sz w:val="32"/>
          <w:szCs w:val="32"/>
          <w:u w:val="none"/>
        </w:rPr>
        <w:t>http://qnzz.youth.cn/qckc/202212/t20221220_14206202.htm</w:t>
      </w:r>
    </w:p>
    <w:p>
      <w:pPr>
        <w:keepNext w:val="0"/>
        <w:keepLines w:val="0"/>
        <w:pageBreakBefore w:val="0"/>
        <w:kinsoku/>
        <w:wordWrap/>
        <w:overflowPunct/>
        <w:topLinePunct w:val="0"/>
        <w:autoSpaceDE w:val="0"/>
        <w:autoSpaceDN w:val="0"/>
        <w:bidi w:val="0"/>
        <w:adjustRightInd w:val="0"/>
        <w:spacing w:beforeAutospacing="0" w:afterAutospacing="0" w:line="560" w:lineRule="exact"/>
        <w:ind w:firstLine="640" w:firstLineChars="200"/>
        <w:textAlignment w:val="auto"/>
        <w:rPr>
          <w:rFonts w:ascii="Times New Roman" w:hAnsi="Times New Roman" w:eastAsia="方正楷体简体"/>
          <w:color w:val="000000"/>
          <w:kern w:val="0"/>
          <w:sz w:val="32"/>
          <w:szCs w:val="32"/>
          <w:lang w:eastAsia="zh-Hans"/>
        </w:rPr>
      </w:pPr>
      <w:r>
        <w:rPr>
          <w:rFonts w:ascii="Times New Roman" w:hAnsi="Times New Roman" w:eastAsia="方正楷体简体"/>
          <w:color w:val="000000"/>
          <w:kern w:val="0"/>
          <w:sz w:val="32"/>
          <w:szCs w:val="32"/>
          <w:lang w:eastAsia="zh-Hans"/>
        </w:rPr>
        <w:t>http://news.youth.cn/gn/202211/t20221114_14127794.htm</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jc w:val="both"/>
        <w:textAlignment w:val="auto"/>
        <w:rPr>
          <w:rFonts w:hint="default" w:ascii="方正黑体_GBK" w:hAnsi="方正黑体_GBK" w:eastAsia="方正黑体_GBK" w:cs="方正黑体_GBK"/>
          <w:sz w:val="32"/>
          <w:szCs w:val="32"/>
          <w:lang w:val="en-US" w:eastAsia="zh-CN"/>
        </w:rPr>
      </w:pPr>
      <w:r>
        <w:rPr>
          <w:rStyle w:val="13"/>
          <w:rFonts w:ascii="Times New Roman" w:hAnsi="Times New Roman" w:eastAsia="方正楷体简体"/>
          <w:color w:val="000000"/>
          <w:kern w:val="0"/>
          <w:sz w:val="32"/>
          <w:szCs w:val="32"/>
          <w:u w:val="none"/>
        </w:rPr>
        <w:t>http://qnzz.youth.cn/qckc/202211/t20221124_14152735.htm</w:t>
      </w:r>
    </w:p>
    <w:p>
      <w:pPr>
        <w:pStyle w:val="3"/>
        <w:pageBreakBefore w:val="0"/>
        <w:widowControl/>
        <w:numPr>
          <w:ilvl w:val="0"/>
          <w:numId w:val="0"/>
        </w:numPr>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黑体_GBK" w:cs="Times New Roman"/>
          <w:bCs w:val="0"/>
          <w:color w:val="000000"/>
          <w:kern w:val="2"/>
          <w:sz w:val="32"/>
          <w:szCs w:val="32"/>
          <w:lang w:val="en-US" w:eastAsia="zh-CN" w:bidi="ar"/>
        </w:rPr>
      </w:pPr>
      <w:r>
        <w:rPr>
          <w:rFonts w:hint="eastAsia" w:ascii="Times New Roman" w:hAnsi="Times New Roman" w:eastAsia="方正黑体_GBK" w:cs="Times New Roman"/>
          <w:bCs w:val="0"/>
          <w:color w:val="000000"/>
          <w:kern w:val="2"/>
          <w:sz w:val="32"/>
          <w:szCs w:val="32"/>
          <w:lang w:val="en-US" w:eastAsia="zh-CN" w:bidi="ar"/>
        </w:rPr>
        <w:t>六、</w:t>
      </w:r>
      <w:r>
        <w:rPr>
          <w:rFonts w:hint="default" w:ascii="Times New Roman" w:hAnsi="Times New Roman" w:eastAsia="方正黑体_GBK" w:cs="Times New Roman"/>
          <w:bCs w:val="0"/>
          <w:color w:val="000000"/>
          <w:kern w:val="2"/>
          <w:sz w:val="32"/>
          <w:szCs w:val="32"/>
          <w:lang w:val="en-US" w:eastAsia="zh-CN" w:bidi="ar"/>
        </w:rPr>
        <w:t>关于时间和报送方式</w:t>
      </w:r>
    </w:p>
    <w:p>
      <w:pPr>
        <w:keepNext w:val="0"/>
        <w:keepLines w:val="0"/>
        <w:pageBreakBefore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default"/>
          <w:lang w:val="en-US" w:eastAsia="zh-CN"/>
        </w:rPr>
      </w:pPr>
      <w:r>
        <w:rPr>
          <w:rFonts w:hint="default" w:ascii="Times New Roman" w:hAnsi="Times New Roman" w:eastAsia="方正仿宋_GBK" w:cs="Times New Roman"/>
          <w:color w:val="000000"/>
          <w:sz w:val="32"/>
          <w:szCs w:val="32"/>
          <w:lang w:val="en-US" w:eastAsia="zh-CN" w:bidi="ar"/>
        </w:rPr>
        <w:t>请严格把握时间进度要求，务必</w:t>
      </w:r>
      <w:r>
        <w:rPr>
          <w:rFonts w:hint="default" w:ascii="Times New Roman" w:hAnsi="Times New Roman" w:eastAsia="方正仿宋_GBK" w:cs="Times New Roman"/>
          <w:color w:val="000000"/>
          <w:sz w:val="32"/>
          <w:szCs w:val="32"/>
          <w:highlight w:val="none"/>
          <w:lang w:val="en-US" w:eastAsia="zh-CN" w:bidi="ar"/>
        </w:rPr>
        <w:t>于</w:t>
      </w:r>
      <w:r>
        <w:rPr>
          <w:rFonts w:hint="eastAsia" w:eastAsia="方正仿宋_GBK" w:cs="Times New Roman"/>
          <w:color w:val="000000"/>
          <w:sz w:val="32"/>
          <w:szCs w:val="32"/>
          <w:highlight w:val="none"/>
          <w:lang w:val="en-US" w:eastAsia="zh-CN" w:bidi="ar"/>
        </w:rPr>
        <w:t>2</w:t>
      </w:r>
      <w:r>
        <w:rPr>
          <w:rFonts w:hint="default" w:ascii="Times New Roman" w:hAnsi="Times New Roman" w:eastAsia="方正黑体_GBK" w:cs="Times New Roman"/>
          <w:color w:val="000000"/>
          <w:sz w:val="32"/>
          <w:szCs w:val="32"/>
          <w:highlight w:val="none"/>
          <w:lang w:val="en-US" w:eastAsia="zh-CN" w:bidi="ar"/>
        </w:rPr>
        <w:t>月</w:t>
      </w:r>
      <w:r>
        <w:rPr>
          <w:rFonts w:hint="eastAsia" w:eastAsia="方正黑体_GBK" w:cs="Times New Roman"/>
          <w:color w:val="000000"/>
          <w:sz w:val="32"/>
          <w:szCs w:val="32"/>
          <w:highlight w:val="none"/>
          <w:lang w:val="en-US" w:eastAsia="zh-CN" w:bidi="ar"/>
        </w:rPr>
        <w:t>26</w:t>
      </w:r>
      <w:r>
        <w:rPr>
          <w:rFonts w:hint="default" w:ascii="Times New Roman" w:hAnsi="Times New Roman" w:eastAsia="方正黑体_GBK" w:cs="Times New Roman"/>
          <w:color w:val="000000"/>
          <w:sz w:val="32"/>
          <w:szCs w:val="32"/>
          <w:highlight w:val="none"/>
          <w:lang w:val="en-US" w:eastAsia="zh-CN" w:bidi="ar"/>
        </w:rPr>
        <w:t>日（周</w:t>
      </w:r>
      <w:r>
        <w:rPr>
          <w:rFonts w:hint="eastAsia" w:ascii="Times New Roman" w:hAnsi="Times New Roman" w:eastAsia="方正黑体_GBK" w:cs="Times New Roman"/>
          <w:color w:val="000000"/>
          <w:sz w:val="32"/>
          <w:szCs w:val="32"/>
          <w:highlight w:val="none"/>
          <w:lang w:val="en-US" w:eastAsia="zh-CN" w:bidi="ar"/>
        </w:rPr>
        <w:t>五</w:t>
      </w:r>
      <w:r>
        <w:rPr>
          <w:rFonts w:hint="default" w:ascii="Times New Roman" w:hAnsi="Times New Roman" w:eastAsia="方正黑体_GBK" w:cs="Times New Roman"/>
          <w:color w:val="000000"/>
          <w:sz w:val="32"/>
          <w:szCs w:val="32"/>
          <w:highlight w:val="none"/>
          <w:lang w:val="en-US" w:eastAsia="zh-CN" w:bidi="ar"/>
        </w:rPr>
        <w:t>）14:00</w:t>
      </w:r>
      <w:r>
        <w:rPr>
          <w:rFonts w:hint="default" w:ascii="Times New Roman" w:hAnsi="Times New Roman" w:eastAsia="方正黑体_GBK" w:cs="Times New Roman"/>
          <w:color w:val="000000"/>
          <w:sz w:val="32"/>
          <w:szCs w:val="32"/>
          <w:lang w:val="en-US" w:eastAsia="zh-CN" w:bidi="ar"/>
        </w:rPr>
        <w:t>前</w:t>
      </w:r>
      <w:r>
        <w:rPr>
          <w:rFonts w:hint="default" w:ascii="Times New Roman" w:hAnsi="Times New Roman" w:eastAsia="方正仿宋_GBK" w:cs="Times New Roman"/>
          <w:color w:val="000000"/>
          <w:sz w:val="32"/>
          <w:szCs w:val="32"/>
          <w:lang w:val="en-US" w:eastAsia="zh-CN" w:bidi="ar"/>
        </w:rPr>
        <w:t>将本单位推报对象的全部电子版申报材料报送</w:t>
      </w:r>
      <w:r>
        <w:rPr>
          <w:rFonts w:hint="eastAsia" w:ascii="Times New Roman" w:hAnsi="Times New Roman" w:eastAsia="方正仿宋_GBK" w:cs="Times New Roman"/>
          <w:b w:val="0"/>
          <w:bCs w:val="0"/>
          <w:color w:val="000000"/>
          <w:sz w:val="32"/>
          <w:szCs w:val="32"/>
          <w:lang w:val="en-US" w:eastAsia="zh-CN" w:bidi="ar"/>
        </w:rPr>
        <w:t>，并</w:t>
      </w:r>
      <w:r>
        <w:rPr>
          <w:rFonts w:hint="eastAsia" w:ascii="Times New Roman" w:hAnsi="Times New Roman" w:eastAsia="方正仿宋_GBK" w:cs="Times New Roman"/>
          <w:color w:val="000000"/>
          <w:spacing w:val="0"/>
          <w:sz w:val="32"/>
          <w:szCs w:val="32"/>
          <w:lang w:val="en-US" w:eastAsia="zh-CN" w:bidi="ar"/>
        </w:rPr>
        <w:t>在</w:t>
      </w:r>
      <w:r>
        <w:rPr>
          <w:rFonts w:hint="eastAsia" w:eastAsia="方正仿宋_GBK" w:cs="Times New Roman"/>
          <w:sz w:val="32"/>
          <w:szCs w:val="32"/>
          <w:lang w:val="en-US" w:eastAsia="zh-CN"/>
        </w:rPr>
        <w:t>广东“智慧团建”系统上的“两红两优”模块中</w:t>
      </w:r>
      <w:r>
        <w:rPr>
          <w:rFonts w:hint="eastAsia" w:ascii="Times New Roman" w:hAnsi="Times New Roman" w:eastAsia="方正仿宋_GBK" w:cs="Times New Roman"/>
          <w:sz w:val="32"/>
          <w:szCs w:val="32"/>
          <w:lang w:val="en-US" w:eastAsia="zh-CN"/>
        </w:rPr>
        <w:t>进行</w:t>
      </w:r>
      <w:r>
        <w:rPr>
          <w:rFonts w:hint="eastAsia" w:ascii="Times New Roman" w:hAnsi="Times New Roman" w:eastAsia="方正黑体_GBK" w:cs="Times New Roman"/>
          <w:color w:val="000000"/>
          <w:sz w:val="32"/>
          <w:szCs w:val="32"/>
          <w:lang w:val="en-US" w:eastAsia="zh-CN"/>
        </w:rPr>
        <w:t>线上推荐填报</w:t>
      </w:r>
      <w:r>
        <w:rPr>
          <w:rFonts w:hint="eastAsia"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并按照下发的具体操作指引进行操作</w:t>
      </w:r>
      <w:r>
        <w:rPr>
          <w:rFonts w:hint="default" w:ascii="Times New Roman" w:hAnsi="Times New Roman" w:eastAsia="方正仿宋_GBK" w:cs="Times New Roman"/>
          <w:color w:val="000000"/>
          <w:sz w:val="32"/>
          <w:szCs w:val="32"/>
          <w:lang w:val="en-US" w:eastAsia="zh-CN" w:bidi="ar"/>
        </w:rPr>
        <w:t>。</w:t>
      </w:r>
      <w:r>
        <w:rPr>
          <w:rFonts w:hint="default" w:ascii="Times New Roman" w:hAnsi="Times New Roman" w:eastAsia="方正黑体_GBK" w:cs="Times New Roman"/>
          <w:color w:val="000000"/>
          <w:sz w:val="32"/>
          <w:szCs w:val="32"/>
          <w:lang w:val="en-US" w:eastAsia="zh-CN"/>
        </w:rPr>
        <w:t>逾期不报、材料不全的，视为自动放弃。</w:t>
      </w:r>
      <w:bookmarkStart w:id="16" w:name="_GoBack"/>
      <w:bookmarkEnd w:id="16"/>
    </w:p>
    <w:sectPr>
      <w:footerReference r:id="rId3" w:type="default"/>
      <w:pgSz w:w="11906" w:h="16838"/>
      <w:pgMar w:top="2098" w:right="1474" w:bottom="1984" w:left="1587"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2010601030101010101"/>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仿宋简体">
    <w:altName w:val="Arial Unicode MS"/>
    <w:panose1 w:val="02010601030101010101"/>
    <w:charset w:val="86"/>
    <w:family w:val="auto"/>
    <w:pitch w:val="default"/>
    <w:sig w:usb0="00000000" w:usb1="00000000" w:usb2="00000000" w:usb3="00000000" w:csb0="00040000" w:csb1="00000000"/>
  </w:font>
  <w:font w:name="方正大标宋简体">
    <w:altName w:val="Arial Unicode MS"/>
    <w:panose1 w:val="02010601030101010101"/>
    <w:charset w:val="86"/>
    <w:family w:val="auto"/>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简体">
    <w:altName w:val="宋体"/>
    <w:panose1 w:val="03000509000000000000"/>
    <w:charset w:val="86"/>
    <w:family w:val="script"/>
    <w:pitch w:val="default"/>
    <w:sig w:usb0="00000000" w:usb1="00000000" w:usb2="00000000" w:usb3="00000000" w:csb0="00040000" w:csb1="00000000"/>
  </w:font>
  <w:font w:name="Times New Roman Regular">
    <w:altName w:val="Times New Roman"/>
    <w:panose1 w:val="02020503050405090304"/>
    <w:charset w:val="00"/>
    <w:family w:val="auto"/>
    <w:pitch w:val="default"/>
    <w:sig w:usb0="00000000" w:usb1="00000000" w:usb2="00000001" w:usb3="00000000" w:csb0="400001BF" w:csb1="DFF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xY2JmNmYwMmMzOGRiMWRmOTE3MDJkYjRkZmY1ZWYifQ=="/>
  </w:docVars>
  <w:rsids>
    <w:rsidRoot w:val="61992385"/>
    <w:rsid w:val="00D077A1"/>
    <w:rsid w:val="014527E0"/>
    <w:rsid w:val="02E60221"/>
    <w:rsid w:val="02F91D73"/>
    <w:rsid w:val="03EE4931"/>
    <w:rsid w:val="040446BB"/>
    <w:rsid w:val="04390EE3"/>
    <w:rsid w:val="04BD38C2"/>
    <w:rsid w:val="05045DF2"/>
    <w:rsid w:val="050B6D23"/>
    <w:rsid w:val="05377B18"/>
    <w:rsid w:val="05445D91"/>
    <w:rsid w:val="056D178C"/>
    <w:rsid w:val="05740424"/>
    <w:rsid w:val="058012DF"/>
    <w:rsid w:val="05915B61"/>
    <w:rsid w:val="05C941CD"/>
    <w:rsid w:val="06117A07"/>
    <w:rsid w:val="0644429B"/>
    <w:rsid w:val="06874187"/>
    <w:rsid w:val="06AD62E4"/>
    <w:rsid w:val="06AE7966"/>
    <w:rsid w:val="06C07699"/>
    <w:rsid w:val="06E3065B"/>
    <w:rsid w:val="071A520A"/>
    <w:rsid w:val="0797489E"/>
    <w:rsid w:val="08386081"/>
    <w:rsid w:val="08811C5D"/>
    <w:rsid w:val="08901A19"/>
    <w:rsid w:val="08AF096C"/>
    <w:rsid w:val="09212671"/>
    <w:rsid w:val="09A90D29"/>
    <w:rsid w:val="09F4422A"/>
    <w:rsid w:val="09FE0C04"/>
    <w:rsid w:val="0A0F4BBF"/>
    <w:rsid w:val="0A252635"/>
    <w:rsid w:val="0A4D7314"/>
    <w:rsid w:val="0A7B04A7"/>
    <w:rsid w:val="0B301291"/>
    <w:rsid w:val="0B460AB5"/>
    <w:rsid w:val="0BA457DB"/>
    <w:rsid w:val="0BB974D9"/>
    <w:rsid w:val="0C3B6140"/>
    <w:rsid w:val="0C4072B2"/>
    <w:rsid w:val="0C8404F9"/>
    <w:rsid w:val="0CC51EAD"/>
    <w:rsid w:val="0D5F5E5E"/>
    <w:rsid w:val="0D786450"/>
    <w:rsid w:val="0DB55A7E"/>
    <w:rsid w:val="0E0F33E0"/>
    <w:rsid w:val="0E2B5D40"/>
    <w:rsid w:val="0F3F1AA3"/>
    <w:rsid w:val="0F657030"/>
    <w:rsid w:val="0F684B57"/>
    <w:rsid w:val="0FC1070A"/>
    <w:rsid w:val="10B85FB1"/>
    <w:rsid w:val="10C20BDE"/>
    <w:rsid w:val="11027246"/>
    <w:rsid w:val="110E3E23"/>
    <w:rsid w:val="113717B4"/>
    <w:rsid w:val="115B2DE0"/>
    <w:rsid w:val="120E1C01"/>
    <w:rsid w:val="12130FC5"/>
    <w:rsid w:val="12525F91"/>
    <w:rsid w:val="12690377"/>
    <w:rsid w:val="13041ABF"/>
    <w:rsid w:val="13223BB5"/>
    <w:rsid w:val="14123C2A"/>
    <w:rsid w:val="145570BA"/>
    <w:rsid w:val="14EC3AC6"/>
    <w:rsid w:val="15A00DC2"/>
    <w:rsid w:val="15CE3B81"/>
    <w:rsid w:val="15D46CBD"/>
    <w:rsid w:val="16012AE8"/>
    <w:rsid w:val="16A20B69"/>
    <w:rsid w:val="16EC2A0F"/>
    <w:rsid w:val="17A032FB"/>
    <w:rsid w:val="18673E19"/>
    <w:rsid w:val="18B232E6"/>
    <w:rsid w:val="18D21BDA"/>
    <w:rsid w:val="1A720258"/>
    <w:rsid w:val="1B0D6EF9"/>
    <w:rsid w:val="1B567F5F"/>
    <w:rsid w:val="1BAB226E"/>
    <w:rsid w:val="1C1F5628"/>
    <w:rsid w:val="1C346708"/>
    <w:rsid w:val="1C510467"/>
    <w:rsid w:val="1C625023"/>
    <w:rsid w:val="1C735482"/>
    <w:rsid w:val="1C9C7900"/>
    <w:rsid w:val="1E515FC7"/>
    <w:rsid w:val="1E805483"/>
    <w:rsid w:val="1F6E6131"/>
    <w:rsid w:val="1F7F25FA"/>
    <w:rsid w:val="1F947BE9"/>
    <w:rsid w:val="20112F2C"/>
    <w:rsid w:val="21723F5A"/>
    <w:rsid w:val="21881F7E"/>
    <w:rsid w:val="22851492"/>
    <w:rsid w:val="22C5455D"/>
    <w:rsid w:val="22F4686C"/>
    <w:rsid w:val="233314C7"/>
    <w:rsid w:val="2369313B"/>
    <w:rsid w:val="236C6787"/>
    <w:rsid w:val="23C06F33"/>
    <w:rsid w:val="23D21DA7"/>
    <w:rsid w:val="240B41F2"/>
    <w:rsid w:val="241A4435"/>
    <w:rsid w:val="24271677"/>
    <w:rsid w:val="243557D5"/>
    <w:rsid w:val="244D480A"/>
    <w:rsid w:val="24B473C2"/>
    <w:rsid w:val="24B572AF"/>
    <w:rsid w:val="24D10F97"/>
    <w:rsid w:val="250B7414"/>
    <w:rsid w:val="252F09B4"/>
    <w:rsid w:val="256B669F"/>
    <w:rsid w:val="26117CD7"/>
    <w:rsid w:val="26445799"/>
    <w:rsid w:val="26C80178"/>
    <w:rsid w:val="27427F2B"/>
    <w:rsid w:val="278F23BE"/>
    <w:rsid w:val="28435545"/>
    <w:rsid w:val="2912392D"/>
    <w:rsid w:val="2916341D"/>
    <w:rsid w:val="294B502C"/>
    <w:rsid w:val="2987256D"/>
    <w:rsid w:val="298843D6"/>
    <w:rsid w:val="29B80978"/>
    <w:rsid w:val="29CE1F49"/>
    <w:rsid w:val="2B2A1AE0"/>
    <w:rsid w:val="2B724B56"/>
    <w:rsid w:val="2B9351F9"/>
    <w:rsid w:val="2BAA2542"/>
    <w:rsid w:val="2BB1567F"/>
    <w:rsid w:val="2BCC070B"/>
    <w:rsid w:val="2C316A57"/>
    <w:rsid w:val="2C4B162F"/>
    <w:rsid w:val="2D4866E1"/>
    <w:rsid w:val="2D4D7629"/>
    <w:rsid w:val="2D572256"/>
    <w:rsid w:val="2E0A72C8"/>
    <w:rsid w:val="2EA25753"/>
    <w:rsid w:val="2EA760D2"/>
    <w:rsid w:val="2EF266DA"/>
    <w:rsid w:val="2EFE1B64"/>
    <w:rsid w:val="2F9D67A2"/>
    <w:rsid w:val="301461DC"/>
    <w:rsid w:val="3096404A"/>
    <w:rsid w:val="30CD2F5B"/>
    <w:rsid w:val="30DC4F4C"/>
    <w:rsid w:val="30F32296"/>
    <w:rsid w:val="314C3D17"/>
    <w:rsid w:val="31FA30D9"/>
    <w:rsid w:val="32456B21"/>
    <w:rsid w:val="326A2A2B"/>
    <w:rsid w:val="32FA7647"/>
    <w:rsid w:val="33240E2C"/>
    <w:rsid w:val="332D5F33"/>
    <w:rsid w:val="335F00B6"/>
    <w:rsid w:val="33BB60DF"/>
    <w:rsid w:val="34034EE6"/>
    <w:rsid w:val="342A06C4"/>
    <w:rsid w:val="348D4B95"/>
    <w:rsid w:val="35C0308E"/>
    <w:rsid w:val="36A93B22"/>
    <w:rsid w:val="3701395E"/>
    <w:rsid w:val="375F0685"/>
    <w:rsid w:val="37AC319E"/>
    <w:rsid w:val="37C8447C"/>
    <w:rsid w:val="382E3A24"/>
    <w:rsid w:val="39867B0D"/>
    <w:rsid w:val="39D72754"/>
    <w:rsid w:val="39F23A32"/>
    <w:rsid w:val="3A704957"/>
    <w:rsid w:val="3A973EF6"/>
    <w:rsid w:val="3B0A4DAB"/>
    <w:rsid w:val="3B251BE5"/>
    <w:rsid w:val="3B295232"/>
    <w:rsid w:val="3B334302"/>
    <w:rsid w:val="3BB645EB"/>
    <w:rsid w:val="3BBD597A"/>
    <w:rsid w:val="3C77021F"/>
    <w:rsid w:val="3C7B0F1A"/>
    <w:rsid w:val="3C9E1C4F"/>
    <w:rsid w:val="3CEC29BB"/>
    <w:rsid w:val="3CFA3924"/>
    <w:rsid w:val="3D2E2FD3"/>
    <w:rsid w:val="3D930F13"/>
    <w:rsid w:val="3DD86A9B"/>
    <w:rsid w:val="3F19736B"/>
    <w:rsid w:val="3F316DAB"/>
    <w:rsid w:val="3F8848DF"/>
    <w:rsid w:val="3FC3198E"/>
    <w:rsid w:val="3FC921F2"/>
    <w:rsid w:val="404C5D09"/>
    <w:rsid w:val="405745EF"/>
    <w:rsid w:val="41056AD8"/>
    <w:rsid w:val="4114603C"/>
    <w:rsid w:val="41395202"/>
    <w:rsid w:val="418C0847"/>
    <w:rsid w:val="41BB0BAE"/>
    <w:rsid w:val="41FA7928"/>
    <w:rsid w:val="420C63B4"/>
    <w:rsid w:val="42426BD9"/>
    <w:rsid w:val="42D261AF"/>
    <w:rsid w:val="4320516C"/>
    <w:rsid w:val="44721C27"/>
    <w:rsid w:val="447A4D50"/>
    <w:rsid w:val="44B738AE"/>
    <w:rsid w:val="44F56185"/>
    <w:rsid w:val="44FD6E22"/>
    <w:rsid w:val="45B12863"/>
    <w:rsid w:val="464B69A4"/>
    <w:rsid w:val="465670F7"/>
    <w:rsid w:val="467557CF"/>
    <w:rsid w:val="469937FD"/>
    <w:rsid w:val="476539CA"/>
    <w:rsid w:val="47B75973"/>
    <w:rsid w:val="47F02BB0"/>
    <w:rsid w:val="4817522A"/>
    <w:rsid w:val="486F44A0"/>
    <w:rsid w:val="489108BA"/>
    <w:rsid w:val="48A02236"/>
    <w:rsid w:val="48C301A1"/>
    <w:rsid w:val="48FD1D08"/>
    <w:rsid w:val="494616A5"/>
    <w:rsid w:val="49CF5CD6"/>
    <w:rsid w:val="4A454E53"/>
    <w:rsid w:val="4A6C6EE9"/>
    <w:rsid w:val="4AA30431"/>
    <w:rsid w:val="4AB23F2C"/>
    <w:rsid w:val="4B15132F"/>
    <w:rsid w:val="4B6C4D31"/>
    <w:rsid w:val="4C003D8D"/>
    <w:rsid w:val="4C603C2D"/>
    <w:rsid w:val="4D4462EC"/>
    <w:rsid w:val="4DB0088C"/>
    <w:rsid w:val="4E785639"/>
    <w:rsid w:val="4F0B3174"/>
    <w:rsid w:val="4FB37368"/>
    <w:rsid w:val="4FB8672C"/>
    <w:rsid w:val="503D7E93"/>
    <w:rsid w:val="50626D05"/>
    <w:rsid w:val="506863A4"/>
    <w:rsid w:val="50771C52"/>
    <w:rsid w:val="50A82C45"/>
    <w:rsid w:val="50AF18DD"/>
    <w:rsid w:val="50B82E88"/>
    <w:rsid w:val="50E7376D"/>
    <w:rsid w:val="519311FF"/>
    <w:rsid w:val="5196613F"/>
    <w:rsid w:val="51C370F3"/>
    <w:rsid w:val="520420FD"/>
    <w:rsid w:val="521560B8"/>
    <w:rsid w:val="52DB4AB5"/>
    <w:rsid w:val="536929E5"/>
    <w:rsid w:val="53CF4DC8"/>
    <w:rsid w:val="548516EC"/>
    <w:rsid w:val="55945546"/>
    <w:rsid w:val="55E255AB"/>
    <w:rsid w:val="56C41E5B"/>
    <w:rsid w:val="57F42612"/>
    <w:rsid w:val="58056CEC"/>
    <w:rsid w:val="58187BB3"/>
    <w:rsid w:val="58285DC9"/>
    <w:rsid w:val="59D81EA5"/>
    <w:rsid w:val="5B1C04B7"/>
    <w:rsid w:val="5B3E042E"/>
    <w:rsid w:val="5BB75BFE"/>
    <w:rsid w:val="5C3D06E5"/>
    <w:rsid w:val="5C423F4D"/>
    <w:rsid w:val="5C451F6F"/>
    <w:rsid w:val="5C85148E"/>
    <w:rsid w:val="5C950521"/>
    <w:rsid w:val="5CF1327E"/>
    <w:rsid w:val="5D4E06D0"/>
    <w:rsid w:val="5D63417B"/>
    <w:rsid w:val="5EA276B0"/>
    <w:rsid w:val="5EFC132B"/>
    <w:rsid w:val="5F895ABF"/>
    <w:rsid w:val="5FDB59F9"/>
    <w:rsid w:val="60713EB7"/>
    <w:rsid w:val="609805E0"/>
    <w:rsid w:val="60B94403"/>
    <w:rsid w:val="60DE25E9"/>
    <w:rsid w:val="61992385"/>
    <w:rsid w:val="619B51B6"/>
    <w:rsid w:val="621243C2"/>
    <w:rsid w:val="63185A08"/>
    <w:rsid w:val="63212DE2"/>
    <w:rsid w:val="632B5CBF"/>
    <w:rsid w:val="63CE25C1"/>
    <w:rsid w:val="6445282D"/>
    <w:rsid w:val="644665A5"/>
    <w:rsid w:val="64881EDA"/>
    <w:rsid w:val="64AF414A"/>
    <w:rsid w:val="64C33752"/>
    <w:rsid w:val="65031DA0"/>
    <w:rsid w:val="651F553D"/>
    <w:rsid w:val="657867C9"/>
    <w:rsid w:val="65FD38A7"/>
    <w:rsid w:val="66061B48"/>
    <w:rsid w:val="66862C89"/>
    <w:rsid w:val="66AC3F2B"/>
    <w:rsid w:val="66E610DD"/>
    <w:rsid w:val="66EC3434"/>
    <w:rsid w:val="670A5668"/>
    <w:rsid w:val="67995465"/>
    <w:rsid w:val="67B101D9"/>
    <w:rsid w:val="681542C4"/>
    <w:rsid w:val="6842639B"/>
    <w:rsid w:val="68D423D1"/>
    <w:rsid w:val="696150BD"/>
    <w:rsid w:val="69892770"/>
    <w:rsid w:val="6A5D01A4"/>
    <w:rsid w:val="6A627569"/>
    <w:rsid w:val="6AC0558E"/>
    <w:rsid w:val="6AF705F9"/>
    <w:rsid w:val="6AFC176B"/>
    <w:rsid w:val="6B610944"/>
    <w:rsid w:val="6B6A4927"/>
    <w:rsid w:val="6B7E4876"/>
    <w:rsid w:val="6BF665EC"/>
    <w:rsid w:val="6C494E84"/>
    <w:rsid w:val="6CA247C8"/>
    <w:rsid w:val="6CA95923"/>
    <w:rsid w:val="6CEB5F3B"/>
    <w:rsid w:val="6CF05300"/>
    <w:rsid w:val="6D3C6797"/>
    <w:rsid w:val="6D6A3304"/>
    <w:rsid w:val="6D711C78"/>
    <w:rsid w:val="6DAF6D08"/>
    <w:rsid w:val="6DE05374"/>
    <w:rsid w:val="6E245261"/>
    <w:rsid w:val="6F084B83"/>
    <w:rsid w:val="6F165703"/>
    <w:rsid w:val="6F4162E7"/>
    <w:rsid w:val="6F805CC4"/>
    <w:rsid w:val="6FA56875"/>
    <w:rsid w:val="6FD601DD"/>
    <w:rsid w:val="70473489"/>
    <w:rsid w:val="71232E76"/>
    <w:rsid w:val="71A843FB"/>
    <w:rsid w:val="71F57291"/>
    <w:rsid w:val="723914F7"/>
    <w:rsid w:val="7249798C"/>
    <w:rsid w:val="734A244E"/>
    <w:rsid w:val="73927111"/>
    <w:rsid w:val="73DC65DE"/>
    <w:rsid w:val="73F73418"/>
    <w:rsid w:val="74620891"/>
    <w:rsid w:val="74F04F77"/>
    <w:rsid w:val="75793136"/>
    <w:rsid w:val="75AF5D58"/>
    <w:rsid w:val="75C91453"/>
    <w:rsid w:val="75F47C0F"/>
    <w:rsid w:val="76085468"/>
    <w:rsid w:val="765E32DA"/>
    <w:rsid w:val="76D90BB3"/>
    <w:rsid w:val="77040325"/>
    <w:rsid w:val="77BE077B"/>
    <w:rsid w:val="77C61FA0"/>
    <w:rsid w:val="77FF21BA"/>
    <w:rsid w:val="78482494"/>
    <w:rsid w:val="786F5C73"/>
    <w:rsid w:val="78792F22"/>
    <w:rsid w:val="78E026CC"/>
    <w:rsid w:val="793D7B1F"/>
    <w:rsid w:val="797909D8"/>
    <w:rsid w:val="797F5A41"/>
    <w:rsid w:val="79927E6B"/>
    <w:rsid w:val="7A486D1D"/>
    <w:rsid w:val="7A9C1535"/>
    <w:rsid w:val="7AB21E46"/>
    <w:rsid w:val="7D2863F0"/>
    <w:rsid w:val="7D382BC7"/>
    <w:rsid w:val="7DA43CC8"/>
    <w:rsid w:val="7DEF0153"/>
    <w:rsid w:val="7E13212B"/>
    <w:rsid w:val="7E8F2BCB"/>
    <w:rsid w:val="7EB3583C"/>
    <w:rsid w:val="7EDB5E10"/>
    <w:rsid w:val="7EDC3936"/>
    <w:rsid w:val="7F8E2E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
    <w:pPr>
      <w:keepNext/>
      <w:keepLines/>
      <w:outlineLvl w:val="0"/>
    </w:pPr>
    <w:rPr>
      <w:rFonts w:ascii="方正黑体简体" w:hAnsi="方正黑体简体" w:eastAsia="方正黑体简体"/>
      <w:bCs/>
      <w:kern w:val="44"/>
      <w:szCs w:val="44"/>
    </w:rPr>
  </w:style>
  <w:style w:type="character" w:default="1" w:styleId="11">
    <w:name w:val="Default Paragraph Font"/>
    <w:link w:val="12"/>
    <w:autoRedefine/>
    <w:semiHidden/>
    <w:qFormat/>
    <w:uiPriority w:val="0"/>
    <w:rPr>
      <w:rFonts w:ascii="Tahoma" w:hAnsi="Tahoma"/>
      <w:sz w:val="24"/>
      <w:szCs w:val="20"/>
    </w:rPr>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toc 2"/>
    <w:basedOn w:val="1"/>
    <w:next w:val="1"/>
    <w:autoRedefine/>
    <w:semiHidden/>
    <w:qFormat/>
    <w:uiPriority w:val="99"/>
    <w:pPr>
      <w:widowControl w:val="0"/>
      <w:wordWrap w:val="0"/>
      <w:spacing w:line="520" w:lineRule="exact"/>
      <w:ind w:firstLine="200" w:firstLineChars="200"/>
      <w:jc w:val="both"/>
    </w:pPr>
    <w:rPr>
      <w:rFonts w:ascii="Times New Roman" w:hAnsi="Times New Roman" w:eastAsia="方正仿宋简体" w:cs="Times New Roman"/>
      <w:kern w:val="2"/>
      <w:sz w:val="21"/>
      <w:szCs w:val="21"/>
      <w:lang w:val="en-US" w:eastAsia="zh-CN" w:bidi="ar-SA"/>
    </w:rPr>
  </w:style>
  <w:style w:type="paragraph" w:styleId="4">
    <w:name w:val="Body Text Indent"/>
    <w:basedOn w:val="1"/>
    <w:autoRedefine/>
    <w:qFormat/>
    <w:uiPriority w:val="0"/>
    <w:pPr>
      <w:adjustRightInd w:val="0"/>
      <w:spacing w:line="312" w:lineRule="atLeast"/>
      <w:ind w:firstLine="432"/>
      <w:textAlignment w:val="baseline"/>
    </w:pPr>
    <w:rPr>
      <w:kern w:val="0"/>
      <w:szCs w:val="20"/>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Title"/>
    <w:basedOn w:val="1"/>
    <w:next w:val="1"/>
    <w:autoRedefine/>
    <w:qFormat/>
    <w:uiPriority w:val="10"/>
    <w:pPr>
      <w:spacing w:line="520" w:lineRule="exact"/>
      <w:jc w:val="center"/>
      <w:outlineLvl w:val="0"/>
    </w:pPr>
    <w:rPr>
      <w:rFonts w:ascii="方正大标宋简体" w:hAnsi="方正大标宋简体" w:eastAsia="方正大标宋简体"/>
      <w:bCs/>
      <w:sz w:val="44"/>
      <w:szCs w:val="32"/>
    </w:rPr>
  </w:style>
  <w:style w:type="table" w:styleId="10">
    <w:name w:val="Table Grid"/>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_Style 3"/>
    <w:basedOn w:val="1"/>
    <w:link w:val="11"/>
    <w:autoRedefine/>
    <w:qFormat/>
    <w:uiPriority w:val="0"/>
    <w:pPr>
      <w:widowControl/>
      <w:spacing w:after="160" w:afterLines="0" w:line="240" w:lineRule="exact"/>
      <w:jc w:val="left"/>
    </w:pPr>
  </w:style>
  <w:style w:type="character" w:styleId="13">
    <w:name w:val="Hyperlink"/>
    <w:basedOn w:val="11"/>
    <w:autoRedefine/>
    <w:qFormat/>
    <w:uiPriority w:val="0"/>
    <w:rPr>
      <w:color w:val="000000"/>
      <w:u w:val="none"/>
    </w:rPr>
  </w:style>
  <w:style w:type="paragraph" w:customStyle="1" w:styleId="14">
    <w:name w:val="Char"/>
    <w:basedOn w:val="1"/>
    <w:link w:val="11"/>
    <w:autoRedefine/>
    <w:qFormat/>
    <w:uiPriority w:val="0"/>
    <w:rPr>
      <w:rFonts w:ascii="Tahoma" w:hAnsi="Tahoma"/>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省共青团广东省委</Company>
  <Pages>14</Pages>
  <Words>6528</Words>
  <Characters>7215</Characters>
  <Lines>0</Lines>
  <Paragraphs>0</Paragraphs>
  <TotalTime>1</TotalTime>
  <ScaleCrop>false</ScaleCrop>
  <LinksUpToDate>false</LinksUpToDate>
  <CharactersWithSpaces>7218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2019-02-21T21:23:00Z</dcterms:created>
  <dc:creator>Administrator</dc:creator>
  <cp:lastModifiedBy>小呆呆</cp:lastModifiedBy>
  <cp:lastPrinted>2024-01-25T03:52:00Z</cp:lastPrinted>
  <dcterms:modified xsi:type="dcterms:W3CDTF">2024-01-29T11:41:49Z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SaveFontToCloudKey">
    <vt:lpwstr>210637777_cloud</vt:lpwstr>
  </property>
  <property fmtid="{D5CDD505-2E9C-101B-9397-08002B2CF9AE}" pid="4" name="ICV">
    <vt:lpwstr>3B857B5948CF4A3FAA7C8D7BAA148AF2_13</vt:lpwstr>
  </property>
</Properties>
</file>