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beforeAutospacing="0" w:afterAutospacing="0" w:line="640" w:lineRule="exact"/>
        <w:jc w:val="left"/>
        <w:rPr>
          <w:rFonts w:hint="default" w:ascii="Times New Roman" w:hAnsi="Times New Roman" w:eastAsia="方正楷体_GBK" w:cs="Times New Roman"/>
          <w:b w:val="0"/>
          <w:bCs w:val="0"/>
          <w:color w:val="000000" w:themeColor="text1"/>
          <w:spacing w:val="0"/>
          <w:sz w:val="32"/>
          <w:szCs w:val="32"/>
          <w:lang w:val="en-US" w:eastAsia="zh-CN"/>
          <w14:textFill>
            <w14:solidFill>
              <w14:schemeClr w14:val="tx1"/>
            </w14:solidFill>
          </w14:textFill>
        </w:rPr>
      </w:pPr>
      <w:r>
        <w:rPr>
          <w:rFonts w:hint="default" w:ascii="Times New Roman" w:hAnsi="Times New Roman" w:eastAsia="方正楷体_GBK" w:cs="Times New Roman"/>
          <w:b w:val="0"/>
          <w:bCs w:val="0"/>
          <w:color w:val="000000" w:themeColor="text1"/>
          <w:spacing w:val="0"/>
          <w:sz w:val="32"/>
          <w:szCs w:val="32"/>
          <w:lang w:val="en-US" w:eastAsia="zh-CN"/>
          <w14:textFill>
            <w14:solidFill>
              <w14:schemeClr w14:val="tx1"/>
            </w14:solidFill>
          </w14:textFill>
        </w:rPr>
        <w:t>题目</w:t>
      </w:r>
      <w:r>
        <w:rPr>
          <w:rFonts w:hint="eastAsia" w:ascii="Times New Roman" w:hAnsi="Times New Roman" w:eastAsia="方正楷体_GBK" w:cs="Times New Roman"/>
          <w:b w:val="0"/>
          <w:bCs w:val="0"/>
          <w:color w:val="000000" w:themeColor="text1"/>
          <w:spacing w:val="0"/>
          <w:sz w:val="32"/>
          <w:szCs w:val="32"/>
          <w:lang w:val="en-US" w:eastAsia="zh-CN"/>
          <w14:textFill>
            <w14:solidFill>
              <w14:schemeClr w14:val="tx1"/>
            </w14:solidFill>
          </w14:textFill>
        </w:rPr>
        <w:t>23：</w:t>
      </w:r>
    </w:p>
    <w:p>
      <w:pPr>
        <w:pStyle w:val="2"/>
        <w:spacing w:beforeAutospacing="0" w:afterAutospacing="0" w:line="640" w:lineRule="exact"/>
        <w:jc w:val="center"/>
        <w:rPr>
          <w:rFonts w:hint="default" w:ascii="Times New Roman" w:hAnsi="Times New Roman" w:eastAsia="方正大标宋_GBK"/>
          <w:b w:val="0"/>
          <w:bCs w:val="0"/>
          <w:color w:val="000000" w:themeColor="text1"/>
          <w:sz w:val="44"/>
          <w:szCs w:val="44"/>
          <w14:textFill>
            <w14:solidFill>
              <w14:schemeClr w14:val="tx1"/>
            </w14:solidFill>
          </w14:textFill>
        </w:rPr>
      </w:pPr>
      <w:r>
        <w:rPr>
          <w:rFonts w:hint="eastAsia" w:ascii="Times New Roman" w:hAnsi="Times New Roman" w:eastAsia="方正大标宋_GBK"/>
          <w:b w:val="0"/>
          <w:bCs w:val="0"/>
          <w:color w:val="000000" w:themeColor="text1"/>
          <w:sz w:val="44"/>
          <w:szCs w:val="44"/>
          <w:lang w:eastAsia="zh-CN"/>
          <w14:textFill>
            <w14:solidFill>
              <w14:schemeClr w14:val="tx1"/>
            </w14:solidFill>
          </w14:textFill>
        </w:rPr>
        <w:t>“</w:t>
      </w:r>
      <w:r>
        <w:rPr>
          <w:rFonts w:ascii="Times New Roman" w:hAnsi="Times New Roman" w:eastAsia="方正大标宋_GBK"/>
          <w:b w:val="0"/>
          <w:bCs w:val="0"/>
          <w:color w:val="000000" w:themeColor="text1"/>
          <w:sz w:val="44"/>
          <w:szCs w:val="44"/>
          <w14:textFill>
            <w14:solidFill>
              <w14:schemeClr w14:val="tx1"/>
            </w14:solidFill>
          </w14:textFill>
        </w:rPr>
        <w:t>新型存储芯片创新应用</w:t>
      </w:r>
      <w:r>
        <w:rPr>
          <w:rFonts w:hint="eastAsia" w:ascii="Times New Roman" w:hAnsi="Times New Roman" w:eastAsia="方正大标宋_GBK"/>
          <w:b w:val="0"/>
          <w:bCs w:val="0"/>
          <w:color w:val="000000" w:themeColor="text1"/>
          <w:sz w:val="44"/>
          <w:szCs w:val="44"/>
          <w:lang w:eastAsia="zh-CN"/>
          <w14:textFill>
            <w14:solidFill>
              <w14:schemeClr w14:val="tx1"/>
            </w14:solidFill>
          </w14:textFill>
        </w:rPr>
        <w:t>”</w:t>
      </w:r>
      <w:r>
        <w:rPr>
          <w:rFonts w:hint="default" w:ascii="Times New Roman" w:hAnsi="Times New Roman" w:eastAsia="方正大标宋_GBK"/>
          <w:b w:val="0"/>
          <w:bCs w:val="0"/>
          <w:color w:val="000000" w:themeColor="text1"/>
          <w:sz w:val="44"/>
          <w:szCs w:val="44"/>
          <w14:textFill>
            <w14:solidFill>
              <w14:schemeClr w14:val="tx1"/>
            </w14:solidFill>
          </w14:textFill>
        </w:rPr>
        <w:t>比赛方案</w:t>
      </w:r>
    </w:p>
    <w:p>
      <w:pPr>
        <w:spacing w:line="640" w:lineRule="exact"/>
        <w:jc w:val="center"/>
        <w:rPr>
          <w:rFonts w:ascii="方正楷体_GBK" w:eastAsia="方正楷体_GBK"/>
          <w:color w:val="000000" w:themeColor="text1"/>
          <w:sz w:val="32"/>
          <w:szCs w:val="32"/>
          <w:lang w:val="en-US"/>
          <w14:textFill>
            <w14:solidFill>
              <w14:schemeClr w14:val="tx1"/>
            </w14:solidFill>
          </w14:textFill>
        </w:rPr>
      </w:pPr>
      <w:r>
        <w:rPr>
          <w:rFonts w:hint="eastAsia" w:ascii="方正楷体_GBK" w:eastAsia="方正楷体_GBK"/>
          <w:color w:val="000000" w:themeColor="text1"/>
          <w:sz w:val="32"/>
          <w:szCs w:val="32"/>
          <w:lang w:val="en-US"/>
          <w14:textFill>
            <w14:solidFill>
              <w14:schemeClr w14:val="tx1"/>
            </w14:solidFill>
          </w14:textFill>
        </w:rPr>
        <w:t>（中电海康集团有限公司）</w:t>
      </w:r>
    </w:p>
    <w:p>
      <w:pPr>
        <w:snapToGrid w:val="0"/>
        <w:spacing w:line="560" w:lineRule="exact"/>
        <w:jc w:val="both"/>
        <w:rPr>
          <w:rFonts w:eastAsia="方正楷体_GBK"/>
          <w:color w:val="000000" w:themeColor="text1"/>
          <w:sz w:val="32"/>
          <w:szCs w:val="32"/>
          <w:lang w:val="en-US"/>
          <w14:textFill>
            <w14:solidFill>
              <w14:schemeClr w14:val="tx1"/>
            </w14:solidFill>
          </w14:textFill>
        </w:rPr>
      </w:pPr>
    </w:p>
    <w:p>
      <w:pPr>
        <w:pStyle w:val="3"/>
        <w:pageBreakBefore w:val="0"/>
        <w:kinsoku/>
        <w:wordWrap/>
        <w:overflowPunct/>
        <w:topLinePunct w:val="0"/>
        <w:autoSpaceDE/>
        <w:autoSpaceDN/>
        <w:bidi w:val="0"/>
        <w:adjustRightInd/>
        <w:snapToGrid/>
        <w:ind w:left="0" w:firstLine="640" w:firstLineChars="200"/>
        <w:jc w:val="both"/>
        <w:textAlignment w:val="auto"/>
        <w:rPr>
          <w:rFonts w:ascii="Times New Roman" w:hAnsi="Times New Roman" w:eastAsia="方正黑体_GBK"/>
          <w:color w:val="000000" w:themeColor="text1"/>
          <w:lang w:val="en-US"/>
          <w14:textFill>
            <w14:solidFill>
              <w14:schemeClr w14:val="tx1"/>
            </w14:solidFill>
          </w14:textFill>
        </w:rPr>
      </w:pPr>
      <w:r>
        <w:rPr>
          <w:rFonts w:ascii="Times New Roman" w:hAnsi="Times New Roman" w:eastAsia="方正黑体_GBK"/>
          <w:color w:val="000000" w:themeColor="text1"/>
          <w:lang w:val="en-US"/>
          <w14:textFill>
            <w14:solidFill>
              <w14:schemeClr w14:val="tx1"/>
            </w14:solidFill>
          </w14:textFill>
        </w:rPr>
        <w:t>组织单位</w:t>
      </w:r>
    </w:p>
    <w:p>
      <w:pPr>
        <w:pageBreakBefore w:val="0"/>
        <w:kinsoku/>
        <w:wordWrap/>
        <w:overflowPunct/>
        <w:topLinePunct w:val="0"/>
        <w:autoSpaceDE/>
        <w:autoSpaceDN/>
        <w:bidi w:val="0"/>
        <w:adjustRightInd/>
        <w:snapToGrid/>
        <w:spacing w:line="560" w:lineRule="exact"/>
        <w:ind w:left="0" w:firstLine="640" w:firstLineChars="200"/>
        <w:jc w:val="both"/>
        <w:textAlignment w:val="auto"/>
        <w:rPr>
          <w:rFonts w:hint="default" w:eastAsia="方正仿宋_GBK"/>
          <w:color w:val="000000" w:themeColor="text1"/>
          <w:sz w:val="32"/>
          <w:szCs w:val="32"/>
          <w:lang w:val="en-US" w:eastAsia="zh-CN"/>
          <w14:textFill>
            <w14:solidFill>
              <w14:schemeClr w14:val="tx1"/>
            </w14:solidFill>
          </w14:textFill>
        </w:rPr>
      </w:pPr>
      <w:r>
        <w:rPr>
          <w:rFonts w:hint="eastAsia" w:eastAsia="方正仿宋_GBK"/>
          <w:color w:val="000000" w:themeColor="text1"/>
          <w:sz w:val="32"/>
          <w:szCs w:val="32"/>
          <w:lang w:val="en-US"/>
          <w14:textFill>
            <w14:solidFill>
              <w14:schemeClr w14:val="tx1"/>
            </w14:solidFill>
          </w14:textFill>
        </w:rPr>
        <w:t>中电海康集团有限公司</w:t>
      </w:r>
    </w:p>
    <w:p>
      <w:pPr>
        <w:pStyle w:val="3"/>
        <w:pageBreakBefore w:val="0"/>
        <w:kinsoku/>
        <w:wordWrap/>
        <w:overflowPunct/>
        <w:topLinePunct w:val="0"/>
        <w:autoSpaceDE/>
        <w:autoSpaceDN/>
        <w:bidi w:val="0"/>
        <w:adjustRightInd/>
        <w:snapToGrid/>
        <w:ind w:left="0" w:firstLine="640" w:firstLineChars="200"/>
        <w:jc w:val="both"/>
        <w:textAlignment w:val="auto"/>
        <w:rPr>
          <w:rFonts w:ascii="Times New Roman" w:hAnsi="Times New Roman" w:eastAsia="方正黑体_GBK"/>
          <w:color w:val="000000" w:themeColor="text1"/>
          <w:lang w:val="en-US"/>
          <w14:textFill>
            <w14:solidFill>
              <w14:schemeClr w14:val="tx1"/>
            </w14:solidFill>
          </w14:textFill>
        </w:rPr>
      </w:pPr>
      <w:r>
        <w:rPr>
          <w:rFonts w:ascii="Times New Roman" w:hAnsi="Times New Roman" w:eastAsia="方正黑体_GBK"/>
          <w:color w:val="000000" w:themeColor="text1"/>
          <w:lang w:val="en-US"/>
          <w14:textFill>
            <w14:solidFill>
              <w14:schemeClr w14:val="tx1"/>
            </w14:solidFill>
          </w14:textFill>
        </w:rPr>
        <w:t>题目名称</w:t>
      </w:r>
    </w:p>
    <w:p>
      <w:pPr>
        <w:pageBreakBefore w:val="0"/>
        <w:kinsoku/>
        <w:wordWrap/>
        <w:overflowPunct/>
        <w:topLinePunct w:val="0"/>
        <w:autoSpaceDE/>
        <w:autoSpaceDN/>
        <w:bidi w:val="0"/>
        <w:adjustRightInd/>
        <w:snapToGrid/>
        <w:spacing w:line="560" w:lineRule="exact"/>
        <w:ind w:left="0" w:firstLine="640" w:firstLineChars="200"/>
        <w:jc w:val="both"/>
        <w:textAlignment w:val="auto"/>
        <w:rPr>
          <w:rFonts w:eastAsia="方正仿宋_GBK"/>
          <w:color w:val="000000" w:themeColor="text1"/>
          <w:sz w:val="32"/>
          <w:szCs w:val="32"/>
          <w:lang w:val="en-US"/>
          <w14:textFill>
            <w14:solidFill>
              <w14:schemeClr w14:val="tx1"/>
            </w14:solidFill>
          </w14:textFill>
        </w:rPr>
      </w:pPr>
      <w:r>
        <w:rPr>
          <w:rFonts w:hint="eastAsia" w:eastAsia="方正仿宋_GBK"/>
          <w:color w:val="000000" w:themeColor="text1"/>
          <w:sz w:val="32"/>
          <w:szCs w:val="32"/>
          <w:lang w:val="en-US"/>
          <w14:textFill>
            <w14:solidFill>
              <w14:schemeClr w14:val="tx1"/>
            </w14:solidFill>
          </w14:textFill>
        </w:rPr>
        <w:t>新型存储芯片创新应用</w:t>
      </w:r>
    </w:p>
    <w:p>
      <w:pPr>
        <w:pStyle w:val="3"/>
        <w:pageBreakBefore w:val="0"/>
        <w:kinsoku/>
        <w:wordWrap/>
        <w:overflowPunct/>
        <w:topLinePunct w:val="0"/>
        <w:autoSpaceDE/>
        <w:autoSpaceDN/>
        <w:bidi w:val="0"/>
        <w:adjustRightInd/>
        <w:snapToGrid/>
        <w:ind w:left="0" w:firstLine="640" w:firstLineChars="200"/>
        <w:jc w:val="both"/>
        <w:textAlignment w:val="auto"/>
        <w:rPr>
          <w:rFonts w:ascii="Times New Roman" w:hAnsi="Times New Roman" w:eastAsia="方正黑体_GBK"/>
          <w:color w:val="000000" w:themeColor="text1"/>
          <w:lang w:val="en-US"/>
          <w14:textFill>
            <w14:solidFill>
              <w14:schemeClr w14:val="tx1"/>
            </w14:solidFill>
          </w14:textFill>
        </w:rPr>
      </w:pPr>
      <w:r>
        <w:rPr>
          <w:rFonts w:ascii="Times New Roman" w:hAnsi="Times New Roman" w:eastAsia="方正黑体_GBK"/>
          <w:color w:val="000000" w:themeColor="text1"/>
          <w:lang w:val="en-US"/>
          <w14:textFill>
            <w14:solidFill>
              <w14:schemeClr w14:val="tx1"/>
            </w14:solidFill>
          </w14:textFill>
        </w:rPr>
        <w:t>题目</w:t>
      </w:r>
      <w:r>
        <w:rPr>
          <w:rFonts w:hint="eastAsia" w:ascii="Times New Roman" w:hAnsi="Times New Roman" w:eastAsia="方正黑体_GBK"/>
          <w:color w:val="000000" w:themeColor="text1"/>
          <w:lang w:val="en-US" w:eastAsia="zh-CN"/>
          <w14:textFill>
            <w14:solidFill>
              <w14:schemeClr w14:val="tx1"/>
            </w14:solidFill>
          </w14:textFill>
        </w:rPr>
        <w:t>介绍</w:t>
      </w:r>
    </w:p>
    <w:p>
      <w:pPr>
        <w:pStyle w:val="3"/>
        <w:pageBreakBefore w:val="0"/>
        <w:numPr>
          <w:ilvl w:val="0"/>
          <w:numId w:val="0"/>
        </w:numPr>
        <w:kinsoku/>
        <w:wordWrap/>
        <w:overflowPunct/>
        <w:topLinePunct w:val="0"/>
        <w:autoSpaceDE/>
        <w:autoSpaceDN/>
        <w:bidi w:val="0"/>
        <w:adjustRightInd/>
        <w:snapToGrid/>
        <w:ind w:left="0" w:firstLine="640" w:firstLineChars="200"/>
        <w:jc w:val="both"/>
        <w:textAlignment w:val="auto"/>
        <w:rPr>
          <w:rFonts w:ascii="Times New Roman" w:hAnsi="Times New Roman" w:eastAsia="方正楷体_GBK"/>
          <w:color w:val="000000" w:themeColor="text1"/>
          <w:lang w:val="en-US"/>
          <w14:textFill>
            <w14:solidFill>
              <w14:schemeClr w14:val="tx1"/>
            </w14:solidFill>
          </w14:textFill>
        </w:rPr>
      </w:pPr>
      <w:r>
        <w:rPr>
          <w:rFonts w:ascii="Times New Roman" w:hAnsi="Times New Roman" w:eastAsia="方正楷体_GBK"/>
          <w:color w:val="000000" w:themeColor="text1"/>
          <w:lang w:val="en-US"/>
          <w14:textFill>
            <w14:solidFill>
              <w14:schemeClr w14:val="tx1"/>
            </w14:solidFill>
          </w14:textFill>
        </w:rPr>
        <w:t>（</w:t>
      </w:r>
      <w:r>
        <w:rPr>
          <w:rFonts w:hint="eastAsia" w:ascii="Times New Roman" w:hAnsi="Times New Roman" w:eastAsia="方正楷体_GBK"/>
          <w:color w:val="000000" w:themeColor="text1"/>
          <w:lang w:val="en-US"/>
          <w14:textFill>
            <w14:solidFill>
              <w14:schemeClr w14:val="tx1"/>
            </w14:solidFill>
          </w14:textFill>
        </w:rPr>
        <w:t>一</w:t>
      </w:r>
      <w:r>
        <w:rPr>
          <w:rFonts w:ascii="Times New Roman" w:hAnsi="Times New Roman" w:eastAsia="方正楷体_GBK"/>
          <w:color w:val="000000" w:themeColor="text1"/>
          <w:lang w:val="en-US"/>
          <w14:textFill>
            <w14:solidFill>
              <w14:schemeClr w14:val="tx1"/>
            </w14:solidFill>
          </w14:textFill>
        </w:rPr>
        <w:t>）</w:t>
      </w:r>
      <w:r>
        <w:rPr>
          <w:rFonts w:hint="eastAsia" w:ascii="Times New Roman" w:hAnsi="Times New Roman" w:eastAsia="方正楷体_GBK"/>
          <w:color w:val="000000" w:themeColor="text1"/>
          <w:lang w:val="en-US"/>
          <w14:textFill>
            <w14:solidFill>
              <w14:schemeClr w14:val="tx1"/>
            </w14:solidFill>
          </w14:textFill>
        </w:rPr>
        <w:t>题目背景</w:t>
      </w:r>
    </w:p>
    <w:p>
      <w:pPr>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eastAsia="方正仿宋_GBK"/>
          <w:color w:val="000000" w:themeColor="text1"/>
          <w:sz w:val="32"/>
          <w:szCs w:val="32"/>
          <w:lang w:val="en-US"/>
          <w14:textFill>
            <w14:solidFill>
              <w14:schemeClr w14:val="tx1"/>
            </w14:solidFill>
          </w14:textFill>
        </w:rPr>
      </w:pPr>
      <w:r>
        <w:rPr>
          <w:rFonts w:hint="eastAsia" w:eastAsia="方正仿宋_GBK"/>
          <w:color w:val="000000" w:themeColor="text1"/>
          <w:sz w:val="32"/>
          <w:szCs w:val="32"/>
          <w:lang w:val="en-US"/>
          <w14:textFill>
            <w14:solidFill>
              <w14:schemeClr w14:val="tx1"/>
            </w14:solidFill>
          </w14:textFill>
        </w:rPr>
        <w:t>存力是</w:t>
      </w:r>
      <w:r>
        <w:rPr>
          <w:rFonts w:eastAsia="方正仿宋_GBK"/>
          <w:color w:val="000000" w:themeColor="text1"/>
          <w:sz w:val="32"/>
          <w:szCs w:val="32"/>
          <w:lang w:val="en-US"/>
          <w14:textFill>
            <w14:solidFill>
              <w14:schemeClr w14:val="tx1"/>
            </w14:solidFill>
          </w14:textFill>
        </w:rPr>
        <w:t>AI</w:t>
      </w:r>
      <w:r>
        <w:rPr>
          <w:rFonts w:hint="eastAsia" w:eastAsia="方正仿宋_GBK"/>
          <w:color w:val="000000" w:themeColor="text1"/>
          <w:sz w:val="32"/>
          <w:szCs w:val="32"/>
          <w:lang w:val="en-US"/>
          <w14:textFill>
            <w14:solidFill>
              <w14:schemeClr w14:val="tx1"/>
            </w14:solidFill>
          </w14:textFill>
        </w:rPr>
        <w:t>和数字经济的基石，新型存储芯片则是数据存力设施的重要组成部分，是国家战略性新兴产业和未来产业发展的基础构件。新型存储芯片技术的产业化是形成高效能新质生产力的重要载体，有助于推动创新链、产业链、资金链、人才链深度融合，加快</w:t>
      </w:r>
      <w:r>
        <w:rPr>
          <w:rFonts w:eastAsia="方正仿宋_GBK"/>
          <w:color w:val="000000" w:themeColor="text1"/>
          <w:sz w:val="32"/>
          <w:szCs w:val="32"/>
          <w:lang w:val="en-US"/>
          <w14:textFill>
            <w14:solidFill>
              <w14:schemeClr w14:val="tx1"/>
            </w14:solidFill>
          </w14:textFill>
        </w:rPr>
        <w:t>AI</w:t>
      </w:r>
      <w:r>
        <w:rPr>
          <w:rFonts w:hint="eastAsia" w:eastAsia="方正仿宋_GBK"/>
          <w:color w:val="000000" w:themeColor="text1"/>
          <w:sz w:val="32"/>
          <w:szCs w:val="32"/>
          <w:lang w:val="en-US"/>
          <w14:textFill>
            <w14:solidFill>
              <w14:schemeClr w14:val="tx1"/>
            </w14:solidFill>
          </w14:textFill>
        </w:rPr>
        <w:t>与数字经济等经济增长极的科技创新成果向现实生产力转化。</w:t>
      </w:r>
    </w:p>
    <w:p>
      <w:pPr>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eastAsia="方正仿宋_GBK"/>
          <w:color w:val="000000" w:themeColor="text1"/>
          <w:sz w:val="32"/>
          <w:szCs w:val="32"/>
          <w:lang w:val="en-US"/>
          <w14:textFill>
            <w14:solidFill>
              <w14:schemeClr w14:val="tx1"/>
            </w14:solidFill>
          </w14:textFill>
        </w:rPr>
      </w:pPr>
      <w:r>
        <w:rPr>
          <w:rFonts w:eastAsia="方正仿宋_GBK"/>
          <w:color w:val="000000" w:themeColor="text1"/>
          <w:sz w:val="32"/>
          <w:szCs w:val="32"/>
          <w:lang w:val="en-US"/>
          <w14:textFill>
            <w14:solidFill>
              <w14:schemeClr w14:val="tx1"/>
            </w14:solidFill>
          </w14:textFill>
        </w:rPr>
        <w:t>AI</w:t>
      </w:r>
      <w:r>
        <w:rPr>
          <w:rFonts w:hint="eastAsia" w:eastAsia="方正仿宋_GBK"/>
          <w:color w:val="000000" w:themeColor="text1"/>
          <w:sz w:val="32"/>
          <w:szCs w:val="32"/>
          <w:lang w:val="en-US"/>
          <w14:textFill>
            <w14:solidFill>
              <w14:schemeClr w14:val="tx1"/>
            </w14:solidFill>
          </w14:textFill>
        </w:rPr>
        <w:t>与数字经济的快速发展更是从现实角度对存储芯片技术的产业化提出新要求。新一代信息技术与应用的快速发展使得数据量呈现爆发式增长态势，业界对存储器的数量和性能等多方面都提出了新需求，尤其是对于存储芯片在读写速度、功耗、使用寿命、稳定性等性能方面的要求越来越高。而在以上性能方面具有独特优势的新型存储芯片则为科技产业提供了更优解，有助于我国企业以落后节点的技术实现先进节点的性能，实现更高经济效益，提升企业竞争力与业内话语权。新型存储芯片的技术突破与产业化是我国发展自主可控芯片的重要契机。</w:t>
      </w:r>
    </w:p>
    <w:p>
      <w:pPr>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eastAsia="方正仿宋_GBK"/>
          <w:color w:val="000000" w:themeColor="text1"/>
          <w:sz w:val="32"/>
          <w:szCs w:val="32"/>
          <w:lang w:val="en-US"/>
          <w14:textFill>
            <w14:solidFill>
              <w14:schemeClr w14:val="tx1"/>
            </w14:solidFill>
          </w14:textFill>
        </w:rPr>
      </w:pPr>
      <w:r>
        <w:rPr>
          <w:rFonts w:hint="eastAsia" w:eastAsia="方正仿宋_GBK"/>
          <w:color w:val="000000" w:themeColor="text1"/>
          <w:sz w:val="32"/>
          <w:szCs w:val="32"/>
          <w:lang w:val="en-US"/>
          <w14:textFill>
            <w14:solidFill>
              <w14:schemeClr w14:val="tx1"/>
            </w14:solidFill>
          </w14:textFill>
        </w:rPr>
        <w:t>可以说，培育新型存储技术应用生态有助于通过产业链实现放大效应，创造新就业机会、推动经济长期稳定增长，是实现国家战略的重要保障。</w:t>
      </w:r>
    </w:p>
    <w:p>
      <w:pPr>
        <w:pStyle w:val="3"/>
        <w:pageBreakBefore w:val="0"/>
        <w:numPr>
          <w:ilvl w:val="0"/>
          <w:numId w:val="0"/>
        </w:numPr>
        <w:kinsoku/>
        <w:wordWrap/>
        <w:overflowPunct/>
        <w:topLinePunct w:val="0"/>
        <w:autoSpaceDE/>
        <w:autoSpaceDN/>
        <w:bidi w:val="0"/>
        <w:adjustRightInd/>
        <w:snapToGrid/>
        <w:ind w:left="0" w:firstLine="640" w:firstLineChars="200"/>
        <w:jc w:val="both"/>
        <w:textAlignment w:val="auto"/>
        <w:rPr>
          <w:rFonts w:ascii="Times New Roman" w:hAnsi="Times New Roman" w:eastAsia="方正楷体_GBK"/>
          <w:color w:val="000000" w:themeColor="text1"/>
          <w:lang w:val="en-US"/>
          <w14:textFill>
            <w14:solidFill>
              <w14:schemeClr w14:val="tx1"/>
            </w14:solidFill>
          </w14:textFill>
        </w:rPr>
      </w:pPr>
      <w:r>
        <w:rPr>
          <w:rFonts w:ascii="Times New Roman" w:hAnsi="Times New Roman" w:eastAsia="方正楷体_GBK"/>
          <w:color w:val="000000" w:themeColor="text1"/>
          <w:lang w:val="en-US"/>
          <w14:textFill>
            <w14:solidFill>
              <w14:schemeClr w14:val="tx1"/>
            </w14:solidFill>
          </w14:textFill>
        </w:rPr>
        <w:t>（</w:t>
      </w:r>
      <w:r>
        <w:rPr>
          <w:rFonts w:hint="eastAsia" w:ascii="Times New Roman" w:hAnsi="Times New Roman" w:eastAsia="方正楷体_GBK"/>
          <w:color w:val="000000" w:themeColor="text1"/>
          <w:lang w:val="en-US"/>
          <w14:textFill>
            <w14:solidFill>
              <w14:schemeClr w14:val="tx1"/>
            </w14:solidFill>
          </w14:textFill>
        </w:rPr>
        <w:t>二</w:t>
      </w:r>
      <w:r>
        <w:rPr>
          <w:rFonts w:ascii="Times New Roman" w:hAnsi="Times New Roman" w:eastAsia="方正楷体_GBK"/>
          <w:color w:val="000000" w:themeColor="text1"/>
          <w:lang w:val="en-US"/>
          <w14:textFill>
            <w14:solidFill>
              <w14:schemeClr w14:val="tx1"/>
            </w14:solidFill>
          </w14:textFill>
        </w:rPr>
        <w:t>）</w:t>
      </w:r>
      <w:r>
        <w:rPr>
          <w:rFonts w:hint="eastAsia" w:ascii="Times New Roman" w:hAnsi="Times New Roman" w:eastAsia="方正楷体_GBK"/>
          <w:color w:val="000000" w:themeColor="text1"/>
          <w:lang w:val="en-US"/>
          <w14:textFill>
            <w14:solidFill>
              <w14:schemeClr w14:val="tx1"/>
            </w14:solidFill>
          </w14:textFill>
        </w:rPr>
        <w:t>题目介绍</w:t>
      </w:r>
    </w:p>
    <w:p>
      <w:pPr>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eastAsia="方正仿宋_GBK"/>
          <w:color w:val="000000" w:themeColor="text1"/>
          <w:sz w:val="32"/>
          <w:szCs w:val="32"/>
          <w:lang w:val="en-US"/>
          <w14:textFill>
            <w14:solidFill>
              <w14:schemeClr w14:val="tx1"/>
            </w14:solidFill>
          </w14:textFill>
        </w:rPr>
      </w:pPr>
      <w:r>
        <w:rPr>
          <w:rFonts w:hint="eastAsia" w:eastAsia="方正仿宋_GBK"/>
          <w:color w:val="000000" w:themeColor="text1"/>
          <w:sz w:val="32"/>
          <w:szCs w:val="32"/>
          <w:lang w:val="en-US"/>
          <w14:textFill>
            <w14:solidFill>
              <w14:schemeClr w14:val="tx1"/>
            </w14:solidFill>
          </w14:textFill>
        </w:rPr>
        <w:t>以</w:t>
      </w:r>
      <w:r>
        <w:rPr>
          <w:rFonts w:hint="eastAsia" w:eastAsia="方正仿宋_GBK"/>
          <w:color w:val="000000" w:themeColor="text1"/>
          <w:sz w:val="32"/>
          <w:szCs w:val="32"/>
          <w:lang w:val="en-US" w:eastAsia="zh-CN"/>
          <w14:textFill>
            <w14:solidFill>
              <w14:schemeClr w14:val="tx1"/>
            </w14:solidFill>
          </w14:textFill>
        </w:rPr>
        <w:t>“</w:t>
      </w:r>
      <w:r>
        <w:rPr>
          <w:rFonts w:hint="eastAsia" w:eastAsia="方正仿宋_GBK"/>
          <w:color w:val="000000" w:themeColor="text1"/>
          <w:sz w:val="32"/>
          <w:szCs w:val="32"/>
          <w:lang w:val="en-US"/>
          <w14:textFill>
            <w14:solidFill>
              <w14:schemeClr w14:val="tx1"/>
            </w14:solidFill>
          </w14:textFill>
        </w:rPr>
        <w:t>新型存储芯片创新应用</w:t>
      </w:r>
      <w:r>
        <w:rPr>
          <w:rFonts w:hint="eastAsia" w:eastAsia="方正仿宋_GBK"/>
          <w:color w:val="000000" w:themeColor="text1"/>
          <w:sz w:val="32"/>
          <w:szCs w:val="32"/>
          <w:lang w:val="en-US" w:eastAsia="zh-CN"/>
          <w14:textFill>
            <w14:solidFill>
              <w14:schemeClr w14:val="tx1"/>
            </w14:solidFill>
          </w14:textFill>
        </w:rPr>
        <w:t>”</w:t>
      </w:r>
      <w:r>
        <w:rPr>
          <w:rFonts w:hint="eastAsia" w:eastAsia="方正仿宋_GBK"/>
          <w:color w:val="000000" w:themeColor="text1"/>
          <w:sz w:val="32"/>
          <w:szCs w:val="32"/>
          <w:lang w:val="en-US"/>
          <w14:textFill>
            <w14:solidFill>
              <w14:schemeClr w14:val="tx1"/>
            </w14:solidFill>
          </w14:textFill>
        </w:rPr>
        <w:t>为主题的创意征集大赛。</w:t>
      </w:r>
    </w:p>
    <w:p>
      <w:pPr>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eastAsia="方正仿宋_GBK"/>
          <w:color w:val="000000" w:themeColor="text1"/>
          <w:sz w:val="32"/>
          <w:szCs w:val="32"/>
          <w:lang w:val="en-US"/>
          <w14:textFill>
            <w14:solidFill>
              <w14:schemeClr w14:val="tx1"/>
            </w14:solidFill>
          </w14:textFill>
        </w:rPr>
      </w:pPr>
      <w:r>
        <w:rPr>
          <w:rFonts w:hint="eastAsia" w:eastAsia="方正仿宋_GBK"/>
          <w:color w:val="000000" w:themeColor="text1"/>
          <w:sz w:val="32"/>
          <w:szCs w:val="32"/>
          <w:lang w:val="en-US"/>
          <w14:textFill>
            <w14:solidFill>
              <w14:schemeClr w14:val="tx1"/>
            </w14:solidFill>
          </w14:textFill>
        </w:rPr>
        <w:t>新型存储芯片指的是存储介质或芯片架构等底层原理上与传统存储芯片如</w:t>
      </w:r>
      <w:r>
        <w:rPr>
          <w:rFonts w:eastAsia="方正仿宋_GBK"/>
          <w:color w:val="000000" w:themeColor="text1"/>
          <w:sz w:val="32"/>
          <w:szCs w:val="32"/>
          <w:lang w:val="en-US"/>
          <w14:textFill>
            <w14:solidFill>
              <w14:schemeClr w14:val="tx1"/>
            </w14:solidFill>
          </w14:textFill>
        </w:rPr>
        <w:t>FLASH</w:t>
      </w:r>
      <w:r>
        <w:rPr>
          <w:rFonts w:hint="eastAsia" w:eastAsia="方正仿宋_GBK"/>
          <w:color w:val="000000" w:themeColor="text1"/>
          <w:sz w:val="32"/>
          <w:szCs w:val="32"/>
          <w:lang w:val="en-US"/>
          <w14:textFill>
            <w14:solidFill>
              <w14:schemeClr w14:val="tx1"/>
            </w14:solidFill>
          </w14:textFill>
        </w:rPr>
        <w:t>、</w:t>
      </w:r>
      <w:r>
        <w:rPr>
          <w:rFonts w:eastAsia="方正仿宋_GBK"/>
          <w:color w:val="000000" w:themeColor="text1"/>
          <w:sz w:val="32"/>
          <w:szCs w:val="32"/>
          <w:lang w:val="en-US"/>
          <w14:textFill>
            <w14:solidFill>
              <w14:schemeClr w14:val="tx1"/>
            </w14:solidFill>
          </w14:textFill>
        </w:rPr>
        <w:t>DRAM</w:t>
      </w:r>
      <w:r>
        <w:rPr>
          <w:rFonts w:hint="eastAsia" w:eastAsia="方正仿宋_GBK"/>
          <w:color w:val="000000" w:themeColor="text1"/>
          <w:sz w:val="32"/>
          <w:szCs w:val="32"/>
          <w:lang w:val="en-US"/>
          <w14:textFill>
            <w14:solidFill>
              <w14:schemeClr w14:val="tx1"/>
            </w14:solidFill>
          </w14:textFill>
        </w:rPr>
        <w:t>、</w:t>
      </w:r>
      <w:r>
        <w:rPr>
          <w:rFonts w:eastAsia="方正仿宋_GBK"/>
          <w:color w:val="000000" w:themeColor="text1"/>
          <w:sz w:val="32"/>
          <w:szCs w:val="32"/>
          <w:lang w:val="en-US"/>
          <w14:textFill>
            <w14:solidFill>
              <w14:schemeClr w14:val="tx1"/>
            </w14:solidFill>
          </w14:textFill>
        </w:rPr>
        <w:t>SRAM</w:t>
      </w:r>
      <w:r>
        <w:rPr>
          <w:rFonts w:hint="eastAsia" w:eastAsia="方正仿宋_GBK"/>
          <w:color w:val="000000" w:themeColor="text1"/>
          <w:sz w:val="32"/>
          <w:szCs w:val="32"/>
          <w:lang w:val="en-US"/>
          <w14:textFill>
            <w14:solidFill>
              <w14:schemeClr w14:val="tx1"/>
            </w14:solidFill>
          </w14:textFill>
        </w:rPr>
        <w:t>等有较大差异的存储技术，具体种类包括但不限于阻变存储器（</w:t>
      </w:r>
      <w:r>
        <w:rPr>
          <w:rFonts w:eastAsia="方正仿宋_GBK"/>
          <w:color w:val="000000" w:themeColor="text1"/>
          <w:sz w:val="32"/>
          <w:szCs w:val="32"/>
          <w:lang w:val="en-US"/>
          <w14:textFill>
            <w14:solidFill>
              <w14:schemeClr w14:val="tx1"/>
            </w14:solidFill>
          </w14:textFill>
        </w:rPr>
        <w:t>ReRAM/RRAM</w:t>
      </w:r>
      <w:r>
        <w:rPr>
          <w:rFonts w:hint="eastAsia" w:eastAsia="方正仿宋_GBK"/>
          <w:color w:val="000000" w:themeColor="text1"/>
          <w:sz w:val="32"/>
          <w:szCs w:val="32"/>
          <w:lang w:val="en-US"/>
          <w14:textFill>
            <w14:solidFill>
              <w14:schemeClr w14:val="tx1"/>
            </w14:solidFill>
          </w14:textFill>
        </w:rPr>
        <w:t>）、铁电存储器（</w:t>
      </w:r>
      <w:r>
        <w:rPr>
          <w:rFonts w:eastAsia="方正仿宋_GBK"/>
          <w:color w:val="000000" w:themeColor="text1"/>
          <w:sz w:val="32"/>
          <w:szCs w:val="32"/>
          <w:lang w:val="en-US"/>
          <w14:textFill>
            <w14:solidFill>
              <w14:schemeClr w14:val="tx1"/>
            </w14:solidFill>
          </w14:textFill>
        </w:rPr>
        <w:t>FeRAM/FRAM</w:t>
      </w:r>
      <w:r>
        <w:rPr>
          <w:rFonts w:hint="eastAsia" w:eastAsia="方正仿宋_GBK"/>
          <w:color w:val="000000" w:themeColor="text1"/>
          <w:sz w:val="32"/>
          <w:szCs w:val="32"/>
          <w:lang w:val="en-US"/>
          <w14:textFill>
            <w14:solidFill>
              <w14:schemeClr w14:val="tx1"/>
            </w14:solidFill>
          </w14:textFill>
        </w:rPr>
        <w:t>）、磁性存储器（</w:t>
      </w:r>
      <w:r>
        <w:rPr>
          <w:rFonts w:eastAsia="方正仿宋_GBK"/>
          <w:color w:val="000000" w:themeColor="text1"/>
          <w:sz w:val="32"/>
          <w:szCs w:val="32"/>
          <w:lang w:val="en-US"/>
          <w14:textFill>
            <w14:solidFill>
              <w14:schemeClr w14:val="tx1"/>
            </w14:solidFill>
          </w14:textFill>
        </w:rPr>
        <w:t>MRAM</w:t>
      </w:r>
      <w:r>
        <w:rPr>
          <w:rFonts w:hint="eastAsia" w:eastAsia="方正仿宋_GBK"/>
          <w:color w:val="000000" w:themeColor="text1"/>
          <w:sz w:val="32"/>
          <w:szCs w:val="32"/>
          <w:lang w:val="en-US"/>
          <w14:textFill>
            <w14:solidFill>
              <w14:schemeClr w14:val="tx1"/>
            </w14:solidFill>
          </w14:textFill>
        </w:rPr>
        <w:t>），其特点在于同时具备高读写速率（</w:t>
      </w:r>
      <w:r>
        <w:rPr>
          <w:rFonts w:eastAsia="方正仿宋_GBK"/>
          <w:color w:val="000000" w:themeColor="text1"/>
          <w:sz w:val="32"/>
          <w:szCs w:val="32"/>
          <w:lang w:val="en-US"/>
          <w14:textFill>
            <w14:solidFill>
              <w14:schemeClr w14:val="tx1"/>
            </w14:solidFill>
          </w14:textFill>
        </w:rPr>
        <w:t>10</w:t>
      </w:r>
      <w:r>
        <w:rPr>
          <w:rFonts w:hint="eastAsia" w:eastAsia="方正仿宋_GBK"/>
          <w:color w:val="000000" w:themeColor="text1"/>
          <w:sz w:val="32"/>
          <w:szCs w:val="32"/>
          <w:lang w:val="en-US" w:eastAsia="zh-CN"/>
          <w14:textFill>
            <w14:solidFill>
              <w14:schemeClr w14:val="tx1"/>
            </w14:solidFill>
          </w14:textFill>
        </w:rPr>
        <w:t>—</w:t>
      </w:r>
      <w:r>
        <w:rPr>
          <w:rFonts w:eastAsia="方正仿宋_GBK"/>
          <w:color w:val="000000" w:themeColor="text1"/>
          <w:sz w:val="32"/>
          <w:szCs w:val="32"/>
          <w:lang w:val="en-US"/>
          <w14:textFill>
            <w14:solidFill>
              <w14:schemeClr w14:val="tx1"/>
            </w14:solidFill>
          </w14:textFill>
        </w:rPr>
        <w:t>100ns</w:t>
      </w:r>
      <w:r>
        <w:rPr>
          <w:rFonts w:hint="eastAsia" w:eastAsia="方正仿宋_GBK"/>
          <w:color w:val="000000" w:themeColor="text1"/>
          <w:sz w:val="32"/>
          <w:szCs w:val="32"/>
          <w:lang w:val="en-US"/>
          <w14:textFill>
            <w14:solidFill>
              <w14:schemeClr w14:val="tx1"/>
            </w14:solidFill>
          </w14:textFill>
        </w:rPr>
        <w:t>级别）、高耐久性（</w:t>
      </w:r>
      <w:r>
        <w:rPr>
          <w:rFonts w:eastAsia="方正仿宋_GBK"/>
          <w:color w:val="000000" w:themeColor="text1"/>
          <w:sz w:val="32"/>
          <w:szCs w:val="32"/>
          <w:lang w:val="en-US"/>
          <w14:textFill>
            <w14:solidFill>
              <w14:schemeClr w14:val="tx1"/>
            </w14:solidFill>
          </w14:textFill>
        </w:rPr>
        <w:t>10^9</w:t>
      </w:r>
      <w:r>
        <w:rPr>
          <w:rFonts w:hint="eastAsia" w:eastAsia="方正仿宋_GBK"/>
          <w:color w:val="000000" w:themeColor="text1"/>
          <w:sz w:val="32"/>
          <w:szCs w:val="32"/>
          <w:lang w:val="en-US"/>
          <w14:textFill>
            <w14:solidFill>
              <w14:schemeClr w14:val="tx1"/>
            </w14:solidFill>
          </w14:textFill>
        </w:rPr>
        <w:t>次以上）、低功耗以及非易失性等特性，但仍存在芯片容量较小（</w:t>
      </w:r>
      <w:r>
        <w:rPr>
          <w:rFonts w:eastAsia="方正仿宋_GBK"/>
          <w:color w:val="000000" w:themeColor="text1"/>
          <w:sz w:val="32"/>
          <w:szCs w:val="32"/>
          <w:lang w:val="en-US"/>
          <w14:textFill>
            <w14:solidFill>
              <w14:schemeClr w14:val="tx1"/>
            </w14:solidFill>
          </w14:textFill>
        </w:rPr>
        <w:t>1GB</w:t>
      </w:r>
      <w:r>
        <w:rPr>
          <w:rFonts w:hint="eastAsia" w:eastAsia="方正仿宋_GBK"/>
          <w:color w:val="000000" w:themeColor="text1"/>
          <w:sz w:val="32"/>
          <w:szCs w:val="32"/>
          <w:lang w:val="en-US"/>
          <w14:textFill>
            <w14:solidFill>
              <w14:schemeClr w14:val="tx1"/>
            </w14:solidFill>
          </w14:textFill>
        </w:rPr>
        <w:t>以下）等尚待突破的问题。</w:t>
      </w:r>
    </w:p>
    <w:p>
      <w:pPr>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eastAsia="方正仿宋_GBK"/>
          <w:color w:val="000000" w:themeColor="text1"/>
          <w:sz w:val="32"/>
          <w:szCs w:val="32"/>
          <w:lang w:val="en-US"/>
          <w14:textFill>
            <w14:solidFill>
              <w14:schemeClr w14:val="tx1"/>
            </w14:solidFill>
          </w14:textFill>
        </w:rPr>
      </w:pPr>
      <w:r>
        <w:rPr>
          <w:rFonts w:hint="eastAsia" w:eastAsia="方正仿宋_GBK"/>
          <w:color w:val="000000" w:themeColor="text1"/>
          <w:sz w:val="32"/>
          <w:szCs w:val="32"/>
          <w:lang w:val="en-US"/>
          <w14:textFill>
            <w14:solidFill>
              <w14:schemeClr w14:val="tx1"/>
            </w14:solidFill>
          </w14:textFill>
        </w:rPr>
        <w:t>题中的创新应用是指（</w:t>
      </w:r>
      <w:r>
        <w:rPr>
          <w:rFonts w:eastAsia="方正仿宋_GBK"/>
          <w:color w:val="000000" w:themeColor="text1"/>
          <w:sz w:val="32"/>
          <w:szCs w:val="32"/>
          <w:lang w:val="en-US"/>
          <w14:textFill>
            <w14:solidFill>
              <w14:schemeClr w14:val="tx1"/>
            </w14:solidFill>
          </w14:textFill>
        </w:rPr>
        <w:t>1</w:t>
      </w:r>
      <w:r>
        <w:rPr>
          <w:rFonts w:hint="eastAsia" w:eastAsia="方正仿宋_GBK"/>
          <w:color w:val="000000" w:themeColor="text1"/>
          <w:sz w:val="32"/>
          <w:szCs w:val="32"/>
          <w:lang w:val="en-US"/>
          <w14:textFill>
            <w14:solidFill>
              <w14:schemeClr w14:val="tx1"/>
            </w14:solidFill>
          </w14:textFill>
        </w:rPr>
        <w:t>）新型存储芯片的应用可为市场已有产品带来较大的性能提升；（</w:t>
      </w:r>
      <w:r>
        <w:rPr>
          <w:rFonts w:eastAsia="方正仿宋_GBK"/>
          <w:color w:val="000000" w:themeColor="text1"/>
          <w:sz w:val="32"/>
          <w:szCs w:val="32"/>
          <w:lang w:val="en-US"/>
          <w14:textFill>
            <w14:solidFill>
              <w14:schemeClr w14:val="tx1"/>
            </w14:solidFill>
          </w14:textFill>
        </w:rPr>
        <w:t>2</w:t>
      </w:r>
      <w:r>
        <w:rPr>
          <w:rFonts w:hint="eastAsia" w:eastAsia="方正仿宋_GBK"/>
          <w:color w:val="000000" w:themeColor="text1"/>
          <w:sz w:val="32"/>
          <w:szCs w:val="32"/>
          <w:lang w:val="en-US"/>
          <w14:textFill>
            <w14:solidFill>
              <w14:schemeClr w14:val="tx1"/>
            </w14:solidFill>
          </w14:textFill>
        </w:rPr>
        <w:t>）新型存储芯片可适用的新产品、新场景、新领域。</w:t>
      </w:r>
    </w:p>
    <w:p>
      <w:pPr>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eastAsia="方正仿宋_GBK"/>
          <w:color w:val="000000" w:themeColor="text1"/>
          <w:sz w:val="32"/>
          <w:szCs w:val="32"/>
          <w:lang w:val="en-US"/>
          <w14:textFill>
            <w14:solidFill>
              <w14:schemeClr w14:val="tx1"/>
            </w14:solidFill>
          </w14:textFill>
        </w:rPr>
      </w:pPr>
      <w:r>
        <w:rPr>
          <w:rFonts w:hint="eastAsia" w:eastAsia="方正仿宋_GBK"/>
          <w:color w:val="000000" w:themeColor="text1"/>
          <w:sz w:val="32"/>
          <w:szCs w:val="32"/>
          <w:lang w:val="en-US"/>
          <w14:textFill>
            <w14:solidFill>
              <w14:schemeClr w14:val="tx1"/>
            </w14:solidFill>
          </w14:textFill>
        </w:rPr>
        <w:t>应用场景的赛道选择上，本题目不设限制，可考虑超低功耗、人工智能、物联感知、智能制造和机器人等领域。</w:t>
      </w:r>
    </w:p>
    <w:p>
      <w:pPr>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ascii="Times New Roman" w:hAnsi="Times New Roman" w:eastAsia="方正黑体_GBK"/>
          <w:color w:val="000000" w:themeColor="text1"/>
          <w:lang w:val="en-US"/>
          <w14:textFill>
            <w14:solidFill>
              <w14:schemeClr w14:val="tx1"/>
            </w14:solidFill>
          </w14:textFill>
        </w:rPr>
      </w:pPr>
      <w:r>
        <w:rPr>
          <w:rFonts w:hint="eastAsia" w:eastAsia="方正仿宋_GBK"/>
          <w:color w:val="000000" w:themeColor="text1"/>
          <w:sz w:val="32"/>
          <w:szCs w:val="32"/>
          <w:lang w:val="en-US"/>
          <w14:textFill>
            <w14:solidFill>
              <w14:schemeClr w14:val="tx1"/>
            </w14:solidFill>
          </w14:textFill>
        </w:rPr>
        <w:t>注意：本题目聚焦于前沿技术的商业化与产业化应用，欢迎非相关技术背景的同学报名参加。本题目以《新型存储芯片产品应用方案》报告形式提交参赛作品，若形成产品样机可获得附加分数。</w:t>
      </w:r>
    </w:p>
    <w:p>
      <w:pPr>
        <w:pStyle w:val="3"/>
        <w:pageBreakBefore w:val="0"/>
        <w:kinsoku/>
        <w:wordWrap/>
        <w:overflowPunct/>
        <w:topLinePunct w:val="0"/>
        <w:autoSpaceDE/>
        <w:autoSpaceDN/>
        <w:bidi w:val="0"/>
        <w:adjustRightInd/>
        <w:snapToGrid/>
        <w:ind w:left="0" w:firstLine="640" w:firstLineChars="200"/>
        <w:jc w:val="both"/>
        <w:textAlignment w:val="auto"/>
        <w:rPr>
          <w:rFonts w:ascii="Times New Roman" w:hAnsi="Times New Roman" w:eastAsia="方正黑体_GBK"/>
          <w:color w:val="000000" w:themeColor="text1"/>
          <w:lang w:val="en-US"/>
          <w14:textFill>
            <w14:solidFill>
              <w14:schemeClr w14:val="tx1"/>
            </w14:solidFill>
          </w14:textFill>
        </w:rPr>
      </w:pPr>
      <w:r>
        <w:rPr>
          <w:rFonts w:ascii="Times New Roman" w:hAnsi="Times New Roman" w:eastAsia="方正黑体_GBK"/>
          <w:color w:val="000000" w:themeColor="text1"/>
          <w:lang w:val="en-US"/>
          <w14:textFill>
            <w14:solidFill>
              <w14:schemeClr w14:val="tx1"/>
            </w14:solidFill>
          </w14:textFill>
        </w:rPr>
        <w:t>参赛对象</w:t>
      </w:r>
    </w:p>
    <w:p>
      <w:pPr>
        <w:pStyle w:val="9"/>
        <w:pageBreakBefore w:val="0"/>
        <w:shd w:val="clear" w:color="auto" w:fill="FFFFFF"/>
        <w:kinsoku/>
        <w:wordWrap/>
        <w:overflowPunct/>
        <w:topLinePunct w:val="0"/>
        <w:autoSpaceDE/>
        <w:autoSpaceDN/>
        <w:bidi w:val="0"/>
        <w:adjustRightInd/>
        <w:snapToGrid/>
        <w:spacing w:before="0" w:beforeAutospacing="0" w:after="0" w:afterAutospacing="0" w:line="560" w:lineRule="exact"/>
        <w:ind w:left="0" w:firstLine="672" w:firstLineChars="200"/>
        <w:jc w:val="both"/>
        <w:textAlignment w:val="auto"/>
        <w:rPr>
          <w:rFonts w:ascii="Times New Roman" w:hAnsi="Times New Roman" w:eastAsia="方正仿宋_GBK" w:cs="Times New Roman"/>
          <w:color w:val="000000" w:themeColor="text1"/>
          <w:spacing w:val="8"/>
          <w:sz w:val="32"/>
          <w:szCs w:val="32"/>
          <w14:textFill>
            <w14:solidFill>
              <w14:schemeClr w14:val="tx1"/>
            </w14:solidFill>
          </w14:textFill>
        </w:rPr>
      </w:pPr>
      <w:r>
        <w:rPr>
          <w:rFonts w:ascii="Times New Roman" w:hAnsi="Times New Roman" w:eastAsia="方正仿宋_GBK" w:cs="Times New Roman"/>
          <w:color w:val="000000" w:themeColor="text1"/>
          <w:spacing w:val="8"/>
          <w:sz w:val="32"/>
          <w:szCs w:val="32"/>
          <w14:textFill>
            <w14:solidFill>
              <w14:schemeClr w14:val="tx1"/>
            </w14:solidFill>
          </w14:textFill>
        </w:rPr>
        <w:t>2024年6月1日以前正式注册的全日制非成人教育的各类高等院校在校专科生、本科生、硕士研究生（不含在职研究生）均可申报作品参赛，以个人或团队形式参赛均可，每个团队不超过10人（含作品申报者），每件作品可由不超过3名教师指导完成。可以跨专业、跨校、跨地域组队。</w:t>
      </w:r>
    </w:p>
    <w:p>
      <w:pPr>
        <w:pStyle w:val="9"/>
        <w:pageBreakBefore w:val="0"/>
        <w:shd w:val="clear" w:color="auto" w:fill="FFFFFF"/>
        <w:kinsoku/>
        <w:wordWrap/>
        <w:overflowPunct/>
        <w:topLinePunct w:val="0"/>
        <w:autoSpaceDE/>
        <w:autoSpaceDN/>
        <w:bidi w:val="0"/>
        <w:adjustRightInd/>
        <w:snapToGrid/>
        <w:spacing w:before="0" w:beforeAutospacing="0" w:after="0" w:afterAutospacing="0" w:line="560" w:lineRule="exact"/>
        <w:ind w:left="0" w:firstLine="672" w:firstLineChars="200"/>
        <w:jc w:val="both"/>
        <w:textAlignment w:val="auto"/>
        <w:rPr>
          <w:rFonts w:ascii="Times New Roman" w:hAnsi="Times New Roman" w:eastAsia="方正仿宋_GBK" w:cs="Times New Roman"/>
          <w:color w:val="000000" w:themeColor="text1"/>
          <w:spacing w:val="8"/>
          <w:sz w:val="32"/>
          <w:szCs w:val="32"/>
          <w14:textFill>
            <w14:solidFill>
              <w14:schemeClr w14:val="tx1"/>
            </w14:solidFill>
          </w14:textFill>
        </w:rPr>
      </w:pPr>
      <w:r>
        <w:rPr>
          <w:rFonts w:ascii="Times New Roman" w:hAnsi="Times New Roman" w:eastAsia="方正仿宋_GBK" w:cs="Times New Roman"/>
          <w:color w:val="000000" w:themeColor="text1"/>
          <w:spacing w:val="8"/>
          <w:sz w:val="32"/>
          <w:szCs w:val="32"/>
          <w14:textFill>
            <w14:solidFill>
              <w14:schemeClr w14:val="tx1"/>
            </w14:solidFill>
          </w14:textFill>
        </w:rPr>
        <w:t>本校硕博连读生（直博生）若在2024年6月1日以前未通过博士资格考试的，可以按研究生学历申报作品。没有实行资格考试制度的学校，前两年可以按硕士学历申报作品。本硕博连读生，按照四年、两年分别对应本、硕申报，后续则不可申报。</w:t>
      </w:r>
    </w:p>
    <w:p>
      <w:pPr>
        <w:pStyle w:val="9"/>
        <w:pageBreakBefore w:val="0"/>
        <w:shd w:val="clear" w:color="auto" w:fill="FFFFFF"/>
        <w:kinsoku/>
        <w:wordWrap/>
        <w:overflowPunct/>
        <w:topLinePunct w:val="0"/>
        <w:autoSpaceDE/>
        <w:autoSpaceDN/>
        <w:bidi w:val="0"/>
        <w:adjustRightInd/>
        <w:snapToGrid/>
        <w:spacing w:before="0" w:beforeAutospacing="0" w:after="0" w:afterAutospacing="0" w:line="560" w:lineRule="exact"/>
        <w:ind w:left="0" w:firstLine="672" w:firstLineChars="200"/>
        <w:jc w:val="both"/>
        <w:textAlignment w:val="auto"/>
        <w:rPr>
          <w:rFonts w:ascii="Times New Roman" w:hAnsi="Times New Roman" w:eastAsia="方正仿宋_GBK" w:cs="Times New Roman"/>
          <w:color w:val="000000" w:themeColor="text1"/>
          <w:spacing w:val="8"/>
          <w:sz w:val="32"/>
          <w:szCs w:val="32"/>
          <w14:textFill>
            <w14:solidFill>
              <w14:schemeClr w14:val="tx1"/>
            </w14:solidFill>
          </w14:textFill>
        </w:rPr>
      </w:pPr>
      <w:r>
        <w:rPr>
          <w:rFonts w:ascii="Times New Roman" w:hAnsi="Times New Roman" w:eastAsia="方正仿宋_GBK" w:cs="Times New Roman"/>
          <w:color w:val="000000" w:themeColor="text1"/>
          <w:spacing w:val="8"/>
          <w:sz w:val="32"/>
          <w:szCs w:val="32"/>
          <w14:textFill>
            <w14:solidFill>
              <w14:schemeClr w14:val="tx1"/>
            </w14:solidFill>
          </w14:textFill>
        </w:rPr>
        <w:t>毕业设计和课程设计（论文）、学年论文和学位论文、国际竞赛中获奖的作品、获国家级奖励成果（含本竞赛主办单位参与举办的其他全国性竞赛的获奖作品）等均不在申报范围之列。</w:t>
      </w:r>
    </w:p>
    <w:p>
      <w:pPr>
        <w:pStyle w:val="9"/>
        <w:pageBreakBefore w:val="0"/>
        <w:shd w:val="clear" w:color="auto" w:fill="FFFFFF"/>
        <w:kinsoku/>
        <w:wordWrap/>
        <w:overflowPunct/>
        <w:topLinePunct w:val="0"/>
        <w:autoSpaceDE/>
        <w:autoSpaceDN/>
        <w:bidi w:val="0"/>
        <w:adjustRightInd/>
        <w:snapToGrid/>
        <w:spacing w:before="0" w:beforeAutospacing="0" w:after="0" w:afterAutospacing="0" w:line="560" w:lineRule="exact"/>
        <w:ind w:left="0" w:firstLine="672" w:firstLineChars="200"/>
        <w:jc w:val="both"/>
        <w:textAlignment w:val="auto"/>
        <w:rPr>
          <w:rFonts w:ascii="Times New Roman" w:hAnsi="Times New Roman" w:eastAsia="方正仿宋_GBK" w:cs="Times New Roman"/>
          <w:b/>
          <w:bCs/>
          <w:color w:val="000000" w:themeColor="text1"/>
          <w:spacing w:val="8"/>
          <w:sz w:val="32"/>
          <w:szCs w:val="32"/>
          <w14:textFill>
            <w14:solidFill>
              <w14:schemeClr w14:val="tx1"/>
            </w14:solidFill>
          </w14:textFill>
        </w:rPr>
      </w:pPr>
      <w:r>
        <w:rPr>
          <w:rStyle w:val="13"/>
          <w:rFonts w:ascii="Times New Roman" w:hAnsi="Times New Roman" w:eastAsia="方正仿宋_GBK" w:cs="Times New Roman"/>
          <w:b w:val="0"/>
          <w:bCs w:val="0"/>
          <w:color w:val="000000" w:themeColor="text1"/>
          <w:spacing w:val="8"/>
          <w:sz w:val="32"/>
          <w:szCs w:val="32"/>
          <w14:textFill>
            <w14:solidFill>
              <w14:schemeClr w14:val="tx1"/>
            </w14:solidFill>
          </w14:textFill>
        </w:rPr>
        <w:t>每件作品仅可由1所高校推报，高校在推报前要对参赛团队成员及作品进行相关资格审查。</w:t>
      </w:r>
    </w:p>
    <w:p>
      <w:pPr>
        <w:pStyle w:val="9"/>
        <w:pageBreakBefore w:val="0"/>
        <w:shd w:val="clear" w:color="auto" w:fill="FFFFFF"/>
        <w:kinsoku/>
        <w:wordWrap/>
        <w:overflowPunct/>
        <w:topLinePunct w:val="0"/>
        <w:autoSpaceDE/>
        <w:autoSpaceDN/>
        <w:bidi w:val="0"/>
        <w:adjustRightInd/>
        <w:snapToGrid/>
        <w:spacing w:before="0" w:beforeAutospacing="0" w:after="0" w:afterAutospacing="0" w:line="560" w:lineRule="exact"/>
        <w:ind w:left="0" w:firstLine="672" w:firstLineChars="200"/>
        <w:jc w:val="both"/>
        <w:textAlignment w:val="auto"/>
        <w:rPr>
          <w:rFonts w:ascii="Times New Roman" w:hAnsi="Times New Roman" w:eastAsia="方正仿宋_GBK" w:cs="Times New Roman"/>
          <w:b/>
          <w:bCs/>
          <w:color w:val="000000" w:themeColor="text1"/>
          <w:spacing w:val="8"/>
          <w:sz w:val="32"/>
          <w:szCs w:val="32"/>
          <w14:textFill>
            <w14:solidFill>
              <w14:schemeClr w14:val="tx1"/>
            </w14:solidFill>
          </w14:textFill>
        </w:rPr>
      </w:pPr>
      <w:r>
        <w:rPr>
          <w:rStyle w:val="13"/>
          <w:rFonts w:ascii="Times New Roman" w:hAnsi="Times New Roman" w:eastAsia="方正仿宋_GBK" w:cs="Times New Roman"/>
          <w:b w:val="0"/>
          <w:bCs w:val="0"/>
          <w:color w:val="000000" w:themeColor="text1"/>
          <w:spacing w:val="8"/>
          <w:sz w:val="32"/>
          <w:szCs w:val="32"/>
          <w14:textFill>
            <w14:solidFill>
              <w14:schemeClr w14:val="tx1"/>
            </w14:solidFill>
          </w14:textFill>
        </w:rPr>
        <w:t>每所学校选送参加专项赛的作品数量不设限制，但同一作品不得同时参加第十九届</w:t>
      </w:r>
      <w:r>
        <w:rPr>
          <w:rStyle w:val="13"/>
          <w:rFonts w:hint="eastAsia" w:ascii="Times New Roman" w:hAnsi="Times New Roman" w:eastAsia="方正仿宋_GBK" w:cs="Times New Roman"/>
          <w:b w:val="0"/>
          <w:bCs w:val="0"/>
          <w:color w:val="000000" w:themeColor="text1"/>
          <w:spacing w:val="8"/>
          <w:sz w:val="32"/>
          <w:szCs w:val="32"/>
          <w:lang w:eastAsia="zh-CN"/>
          <w14:textFill>
            <w14:solidFill>
              <w14:schemeClr w14:val="tx1"/>
            </w14:solidFill>
          </w14:textFill>
        </w:rPr>
        <w:t>“</w:t>
      </w:r>
      <w:r>
        <w:rPr>
          <w:rStyle w:val="13"/>
          <w:rFonts w:ascii="Times New Roman" w:hAnsi="Times New Roman" w:eastAsia="方正仿宋_GBK" w:cs="Times New Roman"/>
          <w:b w:val="0"/>
          <w:bCs w:val="0"/>
          <w:color w:val="000000" w:themeColor="text1"/>
          <w:spacing w:val="8"/>
          <w:sz w:val="32"/>
          <w:szCs w:val="32"/>
          <w14:textFill>
            <w14:solidFill>
              <w14:schemeClr w14:val="tx1"/>
            </w14:solidFill>
          </w14:textFill>
        </w:rPr>
        <w:t>挑战杯</w:t>
      </w:r>
      <w:r>
        <w:rPr>
          <w:rStyle w:val="13"/>
          <w:rFonts w:hint="eastAsia" w:ascii="Times New Roman" w:hAnsi="Times New Roman" w:eastAsia="方正仿宋_GBK" w:cs="Times New Roman"/>
          <w:b w:val="0"/>
          <w:bCs w:val="0"/>
          <w:color w:val="000000" w:themeColor="text1"/>
          <w:spacing w:val="8"/>
          <w:sz w:val="32"/>
          <w:szCs w:val="32"/>
          <w:lang w:eastAsia="zh-CN"/>
          <w14:textFill>
            <w14:solidFill>
              <w14:schemeClr w14:val="tx1"/>
            </w14:solidFill>
          </w14:textFill>
        </w:rPr>
        <w:t>”</w:t>
      </w:r>
      <w:r>
        <w:rPr>
          <w:rStyle w:val="13"/>
          <w:rFonts w:ascii="Times New Roman" w:hAnsi="Times New Roman" w:eastAsia="方正仿宋_GBK" w:cs="Times New Roman"/>
          <w:b w:val="0"/>
          <w:bCs w:val="0"/>
          <w:color w:val="000000" w:themeColor="text1"/>
          <w:spacing w:val="8"/>
          <w:sz w:val="32"/>
          <w:szCs w:val="32"/>
          <w14:textFill>
            <w14:solidFill>
              <w14:schemeClr w14:val="tx1"/>
            </w14:solidFill>
          </w14:textFill>
        </w:rPr>
        <w:t>全国大学生课外学术科技作品竞赛主体赛事自然科学类学术论文、哲学社会科学类调查报告、科技发明制作作品评比。</w:t>
      </w:r>
    </w:p>
    <w:p>
      <w:pPr>
        <w:pStyle w:val="3"/>
        <w:pageBreakBefore w:val="0"/>
        <w:kinsoku/>
        <w:wordWrap/>
        <w:overflowPunct/>
        <w:topLinePunct w:val="0"/>
        <w:autoSpaceDE/>
        <w:autoSpaceDN/>
        <w:bidi w:val="0"/>
        <w:adjustRightInd/>
        <w:snapToGrid/>
        <w:ind w:left="0" w:firstLine="640" w:firstLineChars="200"/>
        <w:jc w:val="both"/>
        <w:textAlignment w:val="auto"/>
        <w:rPr>
          <w:rFonts w:ascii="Times New Roman" w:hAnsi="Times New Roman" w:eastAsia="方正黑体_GBK"/>
          <w:color w:val="000000" w:themeColor="text1"/>
          <w:lang w:val="en-US"/>
          <w14:textFill>
            <w14:solidFill>
              <w14:schemeClr w14:val="tx1"/>
            </w14:solidFill>
          </w14:textFill>
        </w:rPr>
      </w:pPr>
      <w:r>
        <w:rPr>
          <w:rFonts w:ascii="Times New Roman" w:hAnsi="Times New Roman" w:eastAsia="方正黑体_GBK"/>
          <w:color w:val="000000" w:themeColor="text1"/>
          <w:lang w:val="en-US"/>
          <w14:textFill>
            <w14:solidFill>
              <w14:schemeClr w14:val="tx1"/>
            </w14:solidFill>
          </w14:textFill>
        </w:rPr>
        <w:t>答题要求</w:t>
      </w:r>
    </w:p>
    <w:p>
      <w:pPr>
        <w:pageBreakBefore w:val="0"/>
        <w:numPr>
          <w:ilvl w:val="255"/>
          <w:numId w:val="0"/>
        </w:numPr>
        <w:kinsoku/>
        <w:wordWrap/>
        <w:overflowPunct/>
        <w:topLinePunct w:val="0"/>
        <w:autoSpaceDE/>
        <w:autoSpaceDN/>
        <w:bidi w:val="0"/>
        <w:adjustRightInd/>
        <w:snapToGrid/>
        <w:spacing w:line="560" w:lineRule="exact"/>
        <w:ind w:left="0" w:firstLine="640" w:firstLineChars="200"/>
        <w:jc w:val="both"/>
        <w:textAlignment w:val="auto"/>
        <w:rPr>
          <w:rFonts w:eastAsia="方正仿宋_GBK"/>
          <w:color w:val="000000" w:themeColor="text1"/>
          <w:sz w:val="32"/>
          <w:szCs w:val="32"/>
          <w:lang w:val="en-US"/>
          <w14:textFill>
            <w14:solidFill>
              <w14:schemeClr w14:val="tx1"/>
            </w14:solidFill>
          </w14:textFill>
        </w:rPr>
      </w:pPr>
      <w:r>
        <w:rPr>
          <w:rFonts w:hint="eastAsia" w:eastAsia="方正仿宋_GBK"/>
          <w:color w:val="000000" w:themeColor="text1"/>
          <w:sz w:val="32"/>
          <w:szCs w:val="32"/>
          <w:lang w:val="en-US"/>
          <w14:textFill>
            <w14:solidFill>
              <w14:schemeClr w14:val="tx1"/>
            </w14:solidFill>
          </w14:textFill>
        </w:rPr>
        <w:t>各参赛队伍需提交《新型存储芯片产品应用方案》报告一份，若能提供产品原理</w:t>
      </w:r>
      <w:r>
        <w:rPr>
          <w:rFonts w:eastAsia="方正仿宋_GBK"/>
          <w:color w:val="000000" w:themeColor="text1"/>
          <w:sz w:val="32"/>
          <w:szCs w:val="32"/>
          <w:lang w:val="en-US"/>
          <w14:textFill>
            <w14:solidFill>
              <w14:schemeClr w14:val="tx1"/>
            </w14:solidFill>
          </w14:textFill>
        </w:rPr>
        <w:t>/</w:t>
      </w:r>
      <w:r>
        <w:rPr>
          <w:rFonts w:hint="eastAsia" w:eastAsia="方正仿宋_GBK"/>
          <w:color w:val="000000" w:themeColor="text1"/>
          <w:sz w:val="32"/>
          <w:szCs w:val="32"/>
          <w:lang w:val="en-US"/>
          <w14:textFill>
            <w14:solidFill>
              <w14:schemeClr w14:val="tx1"/>
            </w14:solidFill>
          </w14:textFill>
        </w:rPr>
        <w:t>工程样机可获得附加分数。</w:t>
      </w:r>
    </w:p>
    <w:p>
      <w:pPr>
        <w:pageBreakBefore w:val="0"/>
        <w:numPr>
          <w:ilvl w:val="255"/>
          <w:numId w:val="0"/>
        </w:numPr>
        <w:kinsoku/>
        <w:wordWrap/>
        <w:overflowPunct/>
        <w:topLinePunct w:val="0"/>
        <w:autoSpaceDE/>
        <w:autoSpaceDN/>
        <w:bidi w:val="0"/>
        <w:adjustRightInd/>
        <w:snapToGrid/>
        <w:spacing w:line="560" w:lineRule="exact"/>
        <w:ind w:left="0" w:firstLine="640" w:firstLineChars="200"/>
        <w:jc w:val="both"/>
        <w:textAlignment w:val="auto"/>
        <w:rPr>
          <w:rFonts w:eastAsia="方正仿宋_GBK"/>
          <w:color w:val="000000" w:themeColor="text1"/>
          <w:sz w:val="32"/>
          <w:szCs w:val="32"/>
          <w:lang w:val="en-US"/>
          <w14:textFill>
            <w14:solidFill>
              <w14:schemeClr w14:val="tx1"/>
            </w14:solidFill>
          </w14:textFill>
        </w:rPr>
      </w:pPr>
      <w:r>
        <w:rPr>
          <w:rFonts w:hint="eastAsia" w:eastAsia="方正仿宋_GBK"/>
          <w:color w:val="000000" w:themeColor="text1"/>
          <w:sz w:val="32"/>
          <w:szCs w:val="32"/>
          <w:lang w:val="en-US"/>
          <w14:textFill>
            <w14:solidFill>
              <w14:schemeClr w14:val="tx1"/>
            </w14:solidFill>
          </w14:textFill>
        </w:rPr>
        <w:t>《新型存储芯片产品应用方案》主要内容包括但不限于目标市场、行业规模、竞争格局、客户需求分析、产品定义与功能性能、产品与该新型存储芯片相关性、新型存储芯片为产品带来的性能优势等。报告需说明产品使用的新型存储芯片具体种类（如</w:t>
      </w:r>
      <w:r>
        <w:rPr>
          <w:rFonts w:eastAsia="方正仿宋_GBK"/>
          <w:color w:val="000000" w:themeColor="text1"/>
          <w:sz w:val="32"/>
          <w:szCs w:val="32"/>
          <w:lang w:val="en-US"/>
          <w14:textFill>
            <w14:solidFill>
              <w14:schemeClr w14:val="tx1"/>
            </w14:solidFill>
          </w14:textFill>
        </w:rPr>
        <w:t>MRAM</w:t>
      </w:r>
      <w:r>
        <w:rPr>
          <w:rFonts w:hint="eastAsia" w:eastAsia="方正仿宋_GBK"/>
          <w:color w:val="000000" w:themeColor="text1"/>
          <w:sz w:val="32"/>
          <w:szCs w:val="32"/>
          <w:lang w:val="en-US"/>
          <w14:textFill>
            <w14:solidFill>
              <w14:schemeClr w14:val="tx1"/>
            </w14:solidFill>
          </w14:textFill>
        </w:rPr>
        <w:t>、</w:t>
      </w:r>
      <w:r>
        <w:rPr>
          <w:rFonts w:eastAsia="方正仿宋_GBK"/>
          <w:color w:val="000000" w:themeColor="text1"/>
          <w:sz w:val="32"/>
          <w:szCs w:val="32"/>
          <w:lang w:val="en-US"/>
          <w14:textFill>
            <w14:solidFill>
              <w14:schemeClr w14:val="tx1"/>
            </w14:solidFill>
          </w14:textFill>
        </w:rPr>
        <w:t>FRAM</w:t>
      </w:r>
      <w:r>
        <w:rPr>
          <w:rFonts w:hint="eastAsia" w:eastAsia="方正仿宋_GBK"/>
          <w:color w:val="000000" w:themeColor="text1"/>
          <w:sz w:val="32"/>
          <w:szCs w:val="32"/>
          <w:lang w:val="en-US"/>
          <w14:textFill>
            <w14:solidFill>
              <w14:schemeClr w14:val="tx1"/>
            </w14:solidFill>
          </w14:textFill>
        </w:rPr>
        <w:t>），要求产品定义清晰、数据准确、报告结构完整、文字简洁流畅。报告内容必须紧紧围绕本次项目的主题，对解决新型存储芯片的现实应用问题具有指导意义，并具有一定的创造性。</w:t>
      </w:r>
    </w:p>
    <w:p>
      <w:pPr>
        <w:pageBreakBefore w:val="0"/>
        <w:numPr>
          <w:ilvl w:val="255"/>
          <w:numId w:val="0"/>
        </w:numPr>
        <w:kinsoku/>
        <w:wordWrap/>
        <w:overflowPunct/>
        <w:topLinePunct w:val="0"/>
        <w:autoSpaceDE/>
        <w:autoSpaceDN/>
        <w:bidi w:val="0"/>
        <w:adjustRightInd/>
        <w:snapToGrid/>
        <w:spacing w:line="560" w:lineRule="exact"/>
        <w:ind w:left="0" w:firstLine="640" w:firstLineChars="200"/>
        <w:jc w:val="both"/>
        <w:textAlignment w:val="auto"/>
        <w:rPr>
          <w:rFonts w:eastAsia="方正仿宋_GBK"/>
          <w:color w:val="000000" w:themeColor="text1"/>
          <w:sz w:val="32"/>
          <w:szCs w:val="32"/>
          <w:lang w:val="en-US"/>
          <w14:textFill>
            <w14:solidFill>
              <w14:schemeClr w14:val="tx1"/>
            </w14:solidFill>
          </w14:textFill>
        </w:rPr>
      </w:pPr>
      <w:r>
        <w:rPr>
          <w:rFonts w:hint="eastAsia" w:eastAsia="方正仿宋_GBK"/>
          <w:color w:val="000000" w:themeColor="text1"/>
          <w:sz w:val="32"/>
          <w:szCs w:val="32"/>
          <w:lang w:val="en-US"/>
          <w14:textFill>
            <w14:solidFill>
              <w14:schemeClr w14:val="tx1"/>
            </w14:solidFill>
          </w14:textFill>
        </w:rPr>
        <w:t>如有产品样机，则产品样机需结构完整、能实现所定义的基础功能；项目团队若无新型存储芯片，测试时可先用传统存储芯片（</w:t>
      </w:r>
      <w:r>
        <w:rPr>
          <w:rFonts w:eastAsia="方正仿宋_GBK"/>
          <w:color w:val="000000" w:themeColor="text1"/>
          <w:sz w:val="32"/>
          <w:szCs w:val="32"/>
          <w:lang w:val="en-US"/>
          <w14:textFill>
            <w14:solidFill>
              <w14:schemeClr w14:val="tx1"/>
            </w14:solidFill>
          </w14:textFill>
        </w:rPr>
        <w:t>NOR Flash</w:t>
      </w:r>
      <w:r>
        <w:rPr>
          <w:rFonts w:hint="eastAsia" w:eastAsia="方正仿宋_GBK"/>
          <w:color w:val="000000" w:themeColor="text1"/>
          <w:sz w:val="32"/>
          <w:szCs w:val="32"/>
          <w:lang w:val="en-US"/>
          <w14:textFill>
            <w14:solidFill>
              <w14:schemeClr w14:val="tx1"/>
            </w14:solidFill>
          </w14:textFill>
        </w:rPr>
        <w:t>、</w:t>
      </w:r>
      <w:r>
        <w:rPr>
          <w:rFonts w:eastAsia="方正仿宋_GBK"/>
          <w:color w:val="000000" w:themeColor="text1"/>
          <w:sz w:val="32"/>
          <w:szCs w:val="32"/>
          <w:lang w:val="en-US"/>
          <w14:textFill>
            <w14:solidFill>
              <w14:schemeClr w14:val="tx1"/>
            </w14:solidFill>
          </w14:textFill>
        </w:rPr>
        <w:t>NAND Flash</w:t>
      </w:r>
      <w:r>
        <w:rPr>
          <w:rFonts w:hint="eastAsia" w:eastAsia="方正仿宋_GBK"/>
          <w:color w:val="000000" w:themeColor="text1"/>
          <w:sz w:val="32"/>
          <w:szCs w:val="32"/>
          <w:lang w:val="en-US"/>
          <w14:textFill>
            <w14:solidFill>
              <w14:schemeClr w14:val="tx1"/>
            </w14:solidFill>
          </w14:textFill>
        </w:rPr>
        <w:t>、</w:t>
      </w:r>
      <w:r>
        <w:rPr>
          <w:rFonts w:eastAsia="方正仿宋_GBK"/>
          <w:color w:val="000000" w:themeColor="text1"/>
          <w:sz w:val="32"/>
          <w:szCs w:val="32"/>
          <w:lang w:val="en-US"/>
          <w14:textFill>
            <w14:solidFill>
              <w14:schemeClr w14:val="tx1"/>
            </w14:solidFill>
          </w14:textFill>
        </w:rPr>
        <w:t>DRAM</w:t>
      </w:r>
      <w:r>
        <w:rPr>
          <w:rFonts w:hint="eastAsia" w:eastAsia="方正仿宋_GBK"/>
          <w:color w:val="000000" w:themeColor="text1"/>
          <w:sz w:val="32"/>
          <w:szCs w:val="32"/>
          <w:lang w:val="en-US"/>
          <w14:textFill>
            <w14:solidFill>
              <w14:schemeClr w14:val="tx1"/>
            </w14:solidFill>
          </w14:textFill>
        </w:rPr>
        <w:t>等独立式或嵌入式存储芯片）实现基本功能。初赛可仅提交产品的电路原理图、</w:t>
      </w:r>
      <w:r>
        <w:rPr>
          <w:rFonts w:eastAsia="方正仿宋_GBK"/>
          <w:color w:val="000000" w:themeColor="text1"/>
          <w:sz w:val="32"/>
          <w:szCs w:val="32"/>
          <w:lang w:val="en-US"/>
          <w14:textFill>
            <w14:solidFill>
              <w14:schemeClr w14:val="tx1"/>
            </w14:solidFill>
          </w14:textFill>
        </w:rPr>
        <w:t>PCB</w:t>
      </w:r>
      <w:r>
        <w:rPr>
          <w:rFonts w:hint="eastAsia" w:eastAsia="方正仿宋_GBK"/>
          <w:color w:val="000000" w:themeColor="text1"/>
          <w:sz w:val="32"/>
          <w:szCs w:val="32"/>
          <w:lang w:val="en-US"/>
          <w14:textFill>
            <w14:solidFill>
              <w14:schemeClr w14:val="tx1"/>
            </w14:solidFill>
          </w14:textFill>
        </w:rPr>
        <w:t>板图、软件源代码等部分文件，终审及擂台赛需进行样机展示，样机应能完整演示其基本功能。</w:t>
      </w:r>
    </w:p>
    <w:p>
      <w:pPr>
        <w:pageBreakBefore w:val="0"/>
        <w:numPr>
          <w:ilvl w:val="255"/>
          <w:numId w:val="0"/>
        </w:numPr>
        <w:kinsoku/>
        <w:wordWrap/>
        <w:overflowPunct/>
        <w:topLinePunct w:val="0"/>
        <w:autoSpaceDE/>
        <w:autoSpaceDN/>
        <w:bidi w:val="0"/>
        <w:adjustRightInd/>
        <w:snapToGrid/>
        <w:spacing w:line="560" w:lineRule="exact"/>
        <w:ind w:left="0" w:firstLine="640" w:firstLineChars="200"/>
        <w:jc w:val="both"/>
        <w:textAlignment w:val="auto"/>
        <w:rPr>
          <w:rFonts w:eastAsia="方正仿宋_GBK"/>
          <w:color w:val="000000" w:themeColor="text1"/>
          <w:sz w:val="32"/>
          <w:szCs w:val="32"/>
          <w:lang w:val="en-US"/>
          <w14:textFill>
            <w14:solidFill>
              <w14:schemeClr w14:val="tx1"/>
            </w14:solidFill>
          </w14:textFill>
        </w:rPr>
      </w:pPr>
      <w:r>
        <w:rPr>
          <w:rFonts w:hint="eastAsia" w:eastAsia="方正仿宋_GBK"/>
          <w:color w:val="000000" w:themeColor="text1"/>
          <w:sz w:val="32"/>
          <w:szCs w:val="32"/>
          <w:lang w:val="en-US"/>
          <w14:textFill>
            <w14:solidFill>
              <w14:schemeClr w14:val="tx1"/>
            </w14:solidFill>
          </w14:textFill>
        </w:rPr>
        <w:t>初赛作品提交截止日期：</w:t>
      </w:r>
      <w:r>
        <w:rPr>
          <w:rFonts w:eastAsia="方正仿宋_GBK"/>
          <w:color w:val="000000" w:themeColor="text1"/>
          <w:sz w:val="32"/>
          <w:szCs w:val="32"/>
          <w:lang w:val="en-US"/>
          <w14:textFill>
            <w14:solidFill>
              <w14:schemeClr w14:val="tx1"/>
            </w14:solidFill>
          </w14:textFill>
        </w:rPr>
        <w:t>2024</w:t>
      </w:r>
      <w:r>
        <w:rPr>
          <w:rFonts w:hint="eastAsia" w:eastAsia="方正仿宋_GBK"/>
          <w:color w:val="000000" w:themeColor="text1"/>
          <w:sz w:val="32"/>
          <w:szCs w:val="32"/>
          <w:lang w:val="en-US"/>
          <w14:textFill>
            <w14:solidFill>
              <w14:schemeClr w14:val="tx1"/>
            </w14:solidFill>
          </w14:textFill>
        </w:rPr>
        <w:t>年</w:t>
      </w:r>
      <w:r>
        <w:rPr>
          <w:rFonts w:eastAsia="方正仿宋_GBK"/>
          <w:sz w:val="32"/>
          <w:szCs w:val="32"/>
          <w:lang w:val="en-US"/>
        </w:rPr>
        <w:t>7</w:t>
      </w:r>
      <w:r>
        <w:rPr>
          <w:rFonts w:hint="eastAsia" w:eastAsia="方正仿宋_GBK"/>
          <w:sz w:val="32"/>
          <w:szCs w:val="32"/>
          <w:lang w:val="en-US"/>
        </w:rPr>
        <w:t>月</w:t>
      </w:r>
      <w:r>
        <w:rPr>
          <w:rFonts w:eastAsia="方正仿宋_GBK"/>
          <w:sz w:val="32"/>
          <w:szCs w:val="32"/>
          <w:lang w:val="en-US"/>
        </w:rPr>
        <w:t>31</w:t>
      </w:r>
      <w:r>
        <w:rPr>
          <w:rFonts w:hint="eastAsia" w:eastAsia="方正仿宋_GBK"/>
          <w:sz w:val="32"/>
          <w:szCs w:val="32"/>
          <w:lang w:val="en-US"/>
        </w:rPr>
        <w:t>日</w:t>
      </w:r>
      <w:r>
        <w:rPr>
          <w:rFonts w:eastAsia="方正仿宋_GBK"/>
          <w:sz w:val="32"/>
          <w:szCs w:val="32"/>
          <w:lang w:val="en-US"/>
        </w:rPr>
        <w:t>24</w:t>
      </w:r>
      <w:r>
        <w:rPr>
          <w:rFonts w:hint="eastAsia" w:eastAsia="方正仿宋_GBK"/>
          <w:sz w:val="32"/>
          <w:szCs w:val="32"/>
          <w:lang w:val="en-US"/>
        </w:rPr>
        <w:t>点。</w:t>
      </w:r>
    </w:p>
    <w:p>
      <w:pPr>
        <w:pStyle w:val="3"/>
        <w:pageBreakBefore w:val="0"/>
        <w:kinsoku/>
        <w:wordWrap/>
        <w:overflowPunct/>
        <w:topLinePunct w:val="0"/>
        <w:autoSpaceDE/>
        <w:autoSpaceDN/>
        <w:bidi w:val="0"/>
        <w:adjustRightInd/>
        <w:snapToGrid/>
        <w:ind w:left="0" w:firstLine="640" w:firstLineChars="200"/>
        <w:jc w:val="both"/>
        <w:textAlignment w:val="auto"/>
        <w:rPr>
          <w:rFonts w:ascii="Times New Roman" w:hAnsi="Times New Roman" w:eastAsia="方正黑体_GBK"/>
          <w:color w:val="000000" w:themeColor="text1"/>
          <w:lang w:val="en-US"/>
          <w14:textFill>
            <w14:solidFill>
              <w14:schemeClr w14:val="tx1"/>
            </w14:solidFill>
          </w14:textFill>
        </w:rPr>
      </w:pPr>
      <w:r>
        <w:rPr>
          <w:rFonts w:ascii="Times New Roman" w:hAnsi="Times New Roman" w:eastAsia="方正黑体_GBK"/>
          <w:color w:val="000000" w:themeColor="text1"/>
          <w:lang w:val="en-US"/>
          <w14:textFill>
            <w14:solidFill>
              <w14:schemeClr w14:val="tx1"/>
            </w14:solidFill>
          </w14:textFill>
        </w:rPr>
        <w:t>作品评选标准</w:t>
      </w:r>
    </w:p>
    <w:p>
      <w:pPr>
        <w:pageBreakBefore w:val="0"/>
        <w:kinsoku/>
        <w:wordWrap/>
        <w:overflowPunct/>
        <w:topLinePunct w:val="0"/>
        <w:autoSpaceDE/>
        <w:autoSpaceDN/>
        <w:bidi w:val="0"/>
        <w:adjustRightInd/>
        <w:snapToGrid/>
        <w:spacing w:line="560" w:lineRule="exact"/>
        <w:ind w:left="0" w:firstLine="640" w:firstLineChars="200"/>
        <w:jc w:val="both"/>
        <w:textAlignment w:val="auto"/>
        <w:rPr>
          <w:rFonts w:eastAsia="方正仿宋_GBK"/>
          <w:color w:val="000000"/>
          <w:sz w:val="32"/>
          <w:szCs w:val="32"/>
        </w:rPr>
      </w:pPr>
      <w:r>
        <w:rPr>
          <w:rFonts w:hint="eastAsia" w:eastAsia="方正仿宋_GBK"/>
          <w:color w:val="000000"/>
          <w:sz w:val="32"/>
          <w:szCs w:val="32"/>
        </w:rPr>
        <w:t>初审根据下述评审内容，以</w:t>
      </w:r>
      <w:r>
        <w:rPr>
          <w:rFonts w:eastAsia="方正仿宋_GBK"/>
          <w:color w:val="000000"/>
          <w:sz w:val="32"/>
          <w:szCs w:val="32"/>
        </w:rPr>
        <w:t>100</w:t>
      </w:r>
      <w:r>
        <w:rPr>
          <w:rFonts w:hint="eastAsia" w:eastAsia="方正仿宋_GBK"/>
          <w:color w:val="000000"/>
          <w:sz w:val="32"/>
          <w:szCs w:val="32"/>
        </w:rPr>
        <w:t>分制进行打分，根据各参赛作品得分情况决定进入终审的参赛团队名单。作品总分包括产品、市场、技术和样机附加分四大部分，其中产品</w:t>
      </w:r>
      <w:r>
        <w:rPr>
          <w:rFonts w:eastAsia="方正仿宋_GBK"/>
          <w:color w:val="000000"/>
          <w:sz w:val="32"/>
          <w:szCs w:val="32"/>
        </w:rPr>
        <w:t>20</w:t>
      </w:r>
      <w:r>
        <w:rPr>
          <w:rFonts w:hint="eastAsia" w:eastAsia="方正仿宋_GBK"/>
          <w:color w:val="000000"/>
          <w:sz w:val="32"/>
          <w:szCs w:val="32"/>
        </w:rPr>
        <w:t>分、市场</w:t>
      </w:r>
      <w:r>
        <w:rPr>
          <w:rFonts w:eastAsia="方正仿宋_GBK"/>
          <w:color w:val="000000"/>
          <w:sz w:val="32"/>
          <w:szCs w:val="32"/>
        </w:rPr>
        <w:t>30</w:t>
      </w:r>
      <w:r>
        <w:rPr>
          <w:rFonts w:hint="eastAsia" w:eastAsia="方正仿宋_GBK"/>
          <w:color w:val="000000"/>
          <w:sz w:val="32"/>
          <w:szCs w:val="32"/>
        </w:rPr>
        <w:t>分、技术</w:t>
      </w:r>
      <w:r>
        <w:rPr>
          <w:rFonts w:eastAsia="方正仿宋_GBK"/>
          <w:color w:val="000000"/>
          <w:sz w:val="32"/>
          <w:szCs w:val="32"/>
        </w:rPr>
        <w:t>40</w:t>
      </w:r>
      <w:r>
        <w:rPr>
          <w:rFonts w:hint="eastAsia" w:eastAsia="方正仿宋_GBK"/>
          <w:color w:val="000000"/>
          <w:sz w:val="32"/>
          <w:szCs w:val="32"/>
        </w:rPr>
        <w:t>分、样机附加分</w:t>
      </w:r>
      <w:r>
        <w:rPr>
          <w:rFonts w:eastAsia="方正仿宋_GBK"/>
          <w:color w:val="000000"/>
          <w:sz w:val="32"/>
          <w:szCs w:val="32"/>
        </w:rPr>
        <w:t>10</w:t>
      </w:r>
      <w:r>
        <w:rPr>
          <w:rFonts w:hint="eastAsia" w:eastAsia="方正仿宋_GBK"/>
          <w:color w:val="000000"/>
          <w:sz w:val="32"/>
          <w:szCs w:val="32"/>
        </w:rPr>
        <w:t>分。</w:t>
      </w:r>
    </w:p>
    <w:p>
      <w:pPr>
        <w:pStyle w:val="21"/>
        <w:pageBreakBefore w:val="0"/>
        <w:numPr>
          <w:ilvl w:val="0"/>
          <w:numId w:val="3"/>
        </w:numPr>
        <w:kinsoku/>
        <w:wordWrap/>
        <w:overflowPunct/>
        <w:topLinePunct w:val="0"/>
        <w:autoSpaceDE/>
        <w:autoSpaceDN/>
        <w:bidi w:val="0"/>
        <w:adjustRightInd/>
        <w:snapToGrid/>
        <w:spacing w:line="560" w:lineRule="exact"/>
        <w:ind w:left="0" w:firstLine="640" w:firstLineChars="200"/>
        <w:jc w:val="both"/>
        <w:textAlignment w:val="auto"/>
        <w:rPr>
          <w:rFonts w:eastAsia="方正仿宋_GBK"/>
          <w:color w:val="000000"/>
          <w:sz w:val="32"/>
          <w:szCs w:val="32"/>
        </w:rPr>
      </w:pPr>
      <w:r>
        <w:rPr>
          <w:rFonts w:hint="eastAsia" w:eastAsia="方正仿宋_GBK"/>
          <w:color w:val="000000"/>
          <w:sz w:val="32"/>
          <w:szCs w:val="32"/>
        </w:rPr>
        <w:t>产品：定位、功能、性能描述清晰，产品具备刚需性可得高分（</w:t>
      </w:r>
      <w:r>
        <w:rPr>
          <w:rFonts w:eastAsia="方正仿宋_GBK"/>
          <w:color w:val="000000"/>
          <w:sz w:val="32"/>
          <w:szCs w:val="32"/>
        </w:rPr>
        <w:t>20</w:t>
      </w:r>
      <w:r>
        <w:rPr>
          <w:rFonts w:hint="eastAsia" w:eastAsia="方正仿宋_GBK"/>
          <w:color w:val="000000"/>
          <w:sz w:val="32"/>
          <w:szCs w:val="32"/>
        </w:rPr>
        <w:t>分）</w:t>
      </w:r>
    </w:p>
    <w:p>
      <w:pPr>
        <w:pStyle w:val="21"/>
        <w:pageBreakBefore w:val="0"/>
        <w:numPr>
          <w:ilvl w:val="0"/>
          <w:numId w:val="4"/>
        </w:numPr>
        <w:kinsoku/>
        <w:wordWrap/>
        <w:overflowPunct/>
        <w:topLinePunct w:val="0"/>
        <w:autoSpaceDE/>
        <w:autoSpaceDN/>
        <w:bidi w:val="0"/>
        <w:adjustRightInd/>
        <w:snapToGrid/>
        <w:spacing w:line="560" w:lineRule="exact"/>
        <w:ind w:left="0" w:firstLine="640" w:firstLineChars="200"/>
        <w:jc w:val="both"/>
        <w:textAlignment w:val="auto"/>
        <w:rPr>
          <w:rFonts w:eastAsia="方正仿宋_GBK"/>
          <w:color w:val="000000"/>
          <w:sz w:val="32"/>
          <w:szCs w:val="32"/>
        </w:rPr>
      </w:pPr>
      <w:r>
        <w:rPr>
          <w:rFonts w:hint="eastAsia" w:eastAsia="方正仿宋_GBK"/>
          <w:color w:val="000000"/>
          <w:sz w:val="32"/>
          <w:szCs w:val="32"/>
        </w:rPr>
        <w:t>产品定位：需详细描述该产品目标客户、应用场景及其刚需性（</w:t>
      </w:r>
      <w:r>
        <w:rPr>
          <w:rFonts w:eastAsia="方正仿宋_GBK"/>
          <w:color w:val="000000"/>
          <w:sz w:val="32"/>
          <w:szCs w:val="32"/>
        </w:rPr>
        <w:t>10</w:t>
      </w:r>
      <w:r>
        <w:rPr>
          <w:rFonts w:hint="eastAsia" w:eastAsia="方正仿宋_GBK"/>
          <w:color w:val="000000"/>
          <w:sz w:val="32"/>
          <w:szCs w:val="32"/>
        </w:rPr>
        <w:t>分）</w:t>
      </w:r>
    </w:p>
    <w:p>
      <w:pPr>
        <w:pStyle w:val="21"/>
        <w:pageBreakBefore w:val="0"/>
        <w:numPr>
          <w:ilvl w:val="0"/>
          <w:numId w:val="4"/>
        </w:numPr>
        <w:kinsoku/>
        <w:wordWrap/>
        <w:overflowPunct/>
        <w:topLinePunct w:val="0"/>
        <w:autoSpaceDE/>
        <w:autoSpaceDN/>
        <w:bidi w:val="0"/>
        <w:adjustRightInd/>
        <w:snapToGrid/>
        <w:spacing w:line="560" w:lineRule="exact"/>
        <w:ind w:left="0" w:firstLine="640" w:firstLineChars="200"/>
        <w:jc w:val="both"/>
        <w:textAlignment w:val="auto"/>
        <w:rPr>
          <w:rFonts w:eastAsia="方正仿宋_GBK"/>
          <w:color w:val="000000"/>
          <w:sz w:val="32"/>
          <w:szCs w:val="32"/>
        </w:rPr>
      </w:pPr>
      <w:r>
        <w:rPr>
          <w:rFonts w:hint="eastAsia" w:eastAsia="方正仿宋_GBK"/>
          <w:color w:val="000000"/>
          <w:sz w:val="32"/>
          <w:szCs w:val="32"/>
        </w:rPr>
        <w:t>产品功能：完整清晰地介绍该产品用途及具体功能</w:t>
      </w:r>
      <w:r>
        <w:rPr>
          <w:rFonts w:eastAsia="方正仿宋_GBK"/>
          <w:color w:val="000000"/>
          <w:sz w:val="32"/>
          <w:szCs w:val="32"/>
        </w:rPr>
        <w:t xml:space="preserve"> </w:t>
      </w:r>
      <w:r>
        <w:rPr>
          <w:rFonts w:hint="eastAsia" w:eastAsia="方正仿宋_GBK"/>
          <w:color w:val="000000"/>
          <w:sz w:val="32"/>
          <w:szCs w:val="32"/>
        </w:rPr>
        <w:t>（</w:t>
      </w:r>
      <w:r>
        <w:rPr>
          <w:rFonts w:eastAsia="方正仿宋_GBK"/>
          <w:color w:val="000000"/>
          <w:sz w:val="32"/>
          <w:szCs w:val="32"/>
        </w:rPr>
        <w:t>5</w:t>
      </w:r>
      <w:r>
        <w:rPr>
          <w:rFonts w:hint="eastAsia" w:eastAsia="方正仿宋_GBK"/>
          <w:color w:val="000000"/>
          <w:sz w:val="32"/>
          <w:szCs w:val="32"/>
        </w:rPr>
        <w:t>分）</w:t>
      </w:r>
    </w:p>
    <w:p>
      <w:pPr>
        <w:pStyle w:val="21"/>
        <w:pageBreakBefore w:val="0"/>
        <w:numPr>
          <w:ilvl w:val="0"/>
          <w:numId w:val="4"/>
        </w:numPr>
        <w:kinsoku/>
        <w:wordWrap/>
        <w:overflowPunct/>
        <w:topLinePunct w:val="0"/>
        <w:autoSpaceDE/>
        <w:autoSpaceDN/>
        <w:bidi w:val="0"/>
        <w:adjustRightInd/>
        <w:snapToGrid/>
        <w:spacing w:line="560" w:lineRule="exact"/>
        <w:ind w:left="0" w:firstLine="640" w:firstLineChars="200"/>
        <w:jc w:val="both"/>
        <w:textAlignment w:val="auto"/>
        <w:rPr>
          <w:rFonts w:eastAsia="方正仿宋_GBK"/>
          <w:color w:val="000000"/>
          <w:sz w:val="32"/>
          <w:szCs w:val="32"/>
        </w:rPr>
      </w:pPr>
      <w:r>
        <w:rPr>
          <w:rFonts w:hint="eastAsia" w:eastAsia="方正仿宋_GBK"/>
          <w:color w:val="000000"/>
          <w:sz w:val="32"/>
          <w:szCs w:val="32"/>
        </w:rPr>
        <w:t>产品性能：明确产品的核心参数指标</w:t>
      </w:r>
      <w:r>
        <w:rPr>
          <w:rFonts w:eastAsia="方正仿宋_GBK"/>
          <w:color w:val="000000"/>
          <w:sz w:val="32"/>
          <w:szCs w:val="32"/>
        </w:rPr>
        <w:t xml:space="preserve"> </w:t>
      </w:r>
      <w:r>
        <w:rPr>
          <w:rFonts w:hint="eastAsia" w:eastAsia="方正仿宋_GBK"/>
          <w:color w:val="000000"/>
          <w:sz w:val="32"/>
          <w:szCs w:val="32"/>
        </w:rPr>
        <w:t>（</w:t>
      </w:r>
      <w:r>
        <w:rPr>
          <w:rFonts w:eastAsia="方正仿宋_GBK"/>
          <w:color w:val="000000"/>
          <w:sz w:val="32"/>
          <w:szCs w:val="32"/>
        </w:rPr>
        <w:t>5</w:t>
      </w:r>
      <w:r>
        <w:rPr>
          <w:rFonts w:hint="eastAsia" w:eastAsia="方正仿宋_GBK"/>
          <w:color w:val="000000"/>
          <w:sz w:val="32"/>
          <w:szCs w:val="32"/>
        </w:rPr>
        <w:t>分）</w:t>
      </w:r>
    </w:p>
    <w:p>
      <w:pPr>
        <w:pStyle w:val="21"/>
        <w:pageBreakBefore w:val="0"/>
        <w:numPr>
          <w:ilvl w:val="0"/>
          <w:numId w:val="3"/>
        </w:numPr>
        <w:kinsoku/>
        <w:wordWrap/>
        <w:overflowPunct/>
        <w:topLinePunct w:val="0"/>
        <w:autoSpaceDE/>
        <w:autoSpaceDN/>
        <w:bidi w:val="0"/>
        <w:adjustRightInd/>
        <w:snapToGrid/>
        <w:spacing w:line="560" w:lineRule="exact"/>
        <w:ind w:left="0" w:firstLine="640" w:firstLineChars="200"/>
        <w:jc w:val="both"/>
        <w:textAlignment w:val="auto"/>
        <w:rPr>
          <w:rFonts w:eastAsia="方正仿宋_GBK"/>
          <w:color w:val="000000"/>
          <w:sz w:val="32"/>
          <w:szCs w:val="32"/>
        </w:rPr>
      </w:pPr>
      <w:r>
        <w:rPr>
          <w:rFonts w:hint="eastAsia" w:eastAsia="方正仿宋_GBK"/>
          <w:color w:val="000000"/>
          <w:sz w:val="32"/>
          <w:szCs w:val="32"/>
        </w:rPr>
        <w:t>市场：产品的市场规模越大、市场增速越快、市场可拓展性越强，评分越高（</w:t>
      </w:r>
      <w:r>
        <w:rPr>
          <w:rFonts w:eastAsia="方正仿宋_GBK"/>
          <w:color w:val="000000"/>
          <w:sz w:val="32"/>
          <w:szCs w:val="32"/>
        </w:rPr>
        <w:t>30</w:t>
      </w:r>
      <w:r>
        <w:rPr>
          <w:rFonts w:hint="eastAsia" w:eastAsia="方正仿宋_GBK"/>
          <w:color w:val="000000"/>
          <w:sz w:val="32"/>
          <w:szCs w:val="32"/>
        </w:rPr>
        <w:t>分）</w:t>
      </w:r>
    </w:p>
    <w:p>
      <w:pPr>
        <w:pStyle w:val="21"/>
        <w:pageBreakBefore w:val="0"/>
        <w:numPr>
          <w:ilvl w:val="0"/>
          <w:numId w:val="5"/>
        </w:numPr>
        <w:kinsoku/>
        <w:wordWrap/>
        <w:overflowPunct/>
        <w:topLinePunct w:val="0"/>
        <w:autoSpaceDE/>
        <w:autoSpaceDN/>
        <w:bidi w:val="0"/>
        <w:adjustRightInd/>
        <w:snapToGrid/>
        <w:spacing w:line="560" w:lineRule="exact"/>
        <w:ind w:left="0" w:firstLine="640" w:firstLineChars="200"/>
        <w:jc w:val="both"/>
        <w:textAlignment w:val="auto"/>
        <w:rPr>
          <w:rFonts w:eastAsia="方正仿宋_GBK"/>
          <w:color w:val="000000"/>
          <w:sz w:val="32"/>
          <w:szCs w:val="32"/>
        </w:rPr>
      </w:pPr>
      <w:r>
        <w:rPr>
          <w:rFonts w:hint="eastAsia" w:eastAsia="方正仿宋_GBK"/>
          <w:color w:val="000000"/>
          <w:sz w:val="32"/>
          <w:szCs w:val="32"/>
        </w:rPr>
        <w:t>目标客户市场规模：一年内产品的目标市场出货量或销售额（需要有数据支撑）（</w:t>
      </w:r>
      <w:r>
        <w:rPr>
          <w:rFonts w:eastAsia="方正仿宋_GBK"/>
          <w:color w:val="000000"/>
          <w:sz w:val="32"/>
          <w:szCs w:val="32"/>
        </w:rPr>
        <w:t>10</w:t>
      </w:r>
      <w:r>
        <w:rPr>
          <w:rFonts w:hint="eastAsia" w:eastAsia="方正仿宋_GBK"/>
          <w:color w:val="000000"/>
          <w:sz w:val="32"/>
          <w:szCs w:val="32"/>
        </w:rPr>
        <w:t>分）</w:t>
      </w:r>
    </w:p>
    <w:p>
      <w:pPr>
        <w:pStyle w:val="21"/>
        <w:pageBreakBefore w:val="0"/>
        <w:numPr>
          <w:ilvl w:val="0"/>
          <w:numId w:val="5"/>
        </w:numPr>
        <w:kinsoku/>
        <w:wordWrap/>
        <w:overflowPunct/>
        <w:topLinePunct w:val="0"/>
        <w:autoSpaceDE/>
        <w:autoSpaceDN/>
        <w:bidi w:val="0"/>
        <w:adjustRightInd/>
        <w:snapToGrid/>
        <w:spacing w:line="560" w:lineRule="exact"/>
        <w:ind w:left="0" w:firstLine="640" w:firstLineChars="200"/>
        <w:jc w:val="both"/>
        <w:textAlignment w:val="auto"/>
        <w:rPr>
          <w:rFonts w:eastAsia="方正仿宋_GBK"/>
          <w:color w:val="000000"/>
          <w:sz w:val="32"/>
          <w:szCs w:val="32"/>
        </w:rPr>
      </w:pPr>
      <w:r>
        <w:rPr>
          <w:rFonts w:hint="eastAsia" w:eastAsia="方正仿宋_GBK"/>
          <w:color w:val="000000"/>
          <w:sz w:val="32"/>
          <w:szCs w:val="32"/>
        </w:rPr>
        <w:t>目标客户市场增速：市场规模在一定时间内的增长率（需要有数据支撑）（</w:t>
      </w:r>
      <w:r>
        <w:rPr>
          <w:rFonts w:eastAsia="方正仿宋_GBK"/>
          <w:color w:val="000000"/>
          <w:sz w:val="32"/>
          <w:szCs w:val="32"/>
        </w:rPr>
        <w:t>10</w:t>
      </w:r>
      <w:r>
        <w:rPr>
          <w:rFonts w:hint="eastAsia" w:eastAsia="方正仿宋_GBK"/>
          <w:color w:val="000000"/>
          <w:sz w:val="32"/>
          <w:szCs w:val="32"/>
        </w:rPr>
        <w:t>分）</w:t>
      </w:r>
    </w:p>
    <w:p>
      <w:pPr>
        <w:pStyle w:val="21"/>
        <w:pageBreakBefore w:val="0"/>
        <w:numPr>
          <w:ilvl w:val="0"/>
          <w:numId w:val="5"/>
        </w:numPr>
        <w:kinsoku/>
        <w:wordWrap/>
        <w:overflowPunct/>
        <w:topLinePunct w:val="0"/>
        <w:autoSpaceDE/>
        <w:autoSpaceDN/>
        <w:bidi w:val="0"/>
        <w:adjustRightInd/>
        <w:snapToGrid/>
        <w:spacing w:line="560" w:lineRule="exact"/>
        <w:ind w:left="0" w:firstLine="640" w:firstLineChars="200"/>
        <w:jc w:val="both"/>
        <w:textAlignment w:val="auto"/>
        <w:rPr>
          <w:rFonts w:eastAsia="方正仿宋_GBK"/>
          <w:color w:val="000000"/>
          <w:sz w:val="32"/>
          <w:szCs w:val="32"/>
        </w:rPr>
      </w:pPr>
      <w:r>
        <w:rPr>
          <w:rFonts w:hint="eastAsia" w:eastAsia="方正仿宋_GBK"/>
          <w:color w:val="000000"/>
          <w:sz w:val="32"/>
          <w:szCs w:val="32"/>
        </w:rPr>
        <w:t>市场可拓展性：产品是否可应用于其他场景或人群（</w:t>
      </w:r>
      <w:r>
        <w:rPr>
          <w:rFonts w:eastAsia="方正仿宋_GBK"/>
          <w:color w:val="000000"/>
          <w:sz w:val="32"/>
          <w:szCs w:val="32"/>
        </w:rPr>
        <w:t>10</w:t>
      </w:r>
      <w:r>
        <w:rPr>
          <w:rFonts w:hint="eastAsia" w:eastAsia="方正仿宋_GBK"/>
          <w:color w:val="000000"/>
          <w:sz w:val="32"/>
          <w:szCs w:val="32"/>
        </w:rPr>
        <w:t>分）</w:t>
      </w:r>
    </w:p>
    <w:p>
      <w:pPr>
        <w:pStyle w:val="21"/>
        <w:pageBreakBefore w:val="0"/>
        <w:numPr>
          <w:ilvl w:val="0"/>
          <w:numId w:val="3"/>
        </w:numPr>
        <w:kinsoku/>
        <w:wordWrap/>
        <w:overflowPunct/>
        <w:topLinePunct w:val="0"/>
        <w:autoSpaceDE/>
        <w:autoSpaceDN/>
        <w:bidi w:val="0"/>
        <w:adjustRightInd/>
        <w:snapToGrid/>
        <w:spacing w:line="560" w:lineRule="exact"/>
        <w:ind w:left="0" w:firstLine="640" w:firstLineChars="200"/>
        <w:jc w:val="both"/>
        <w:textAlignment w:val="auto"/>
        <w:rPr>
          <w:rFonts w:eastAsia="方正仿宋_GBK"/>
          <w:color w:val="000000"/>
          <w:sz w:val="32"/>
          <w:szCs w:val="32"/>
        </w:rPr>
      </w:pPr>
      <w:r>
        <w:rPr>
          <w:rFonts w:hint="eastAsia" w:eastAsia="方正仿宋_GBK"/>
          <w:color w:val="000000"/>
          <w:sz w:val="32"/>
          <w:szCs w:val="32"/>
        </w:rPr>
        <w:t>技术：技术描述清晰，与新型存储芯片适配，新型存储芯片能够为产品带来显著性能提升可得高分（</w:t>
      </w:r>
      <w:r>
        <w:rPr>
          <w:rFonts w:eastAsia="方正仿宋_GBK"/>
          <w:color w:val="000000"/>
          <w:sz w:val="32"/>
          <w:szCs w:val="32"/>
        </w:rPr>
        <w:t>40</w:t>
      </w:r>
      <w:r>
        <w:rPr>
          <w:rFonts w:hint="eastAsia" w:eastAsia="方正仿宋_GBK"/>
          <w:color w:val="000000"/>
          <w:sz w:val="32"/>
          <w:szCs w:val="32"/>
        </w:rPr>
        <w:t>分）</w:t>
      </w:r>
    </w:p>
    <w:p>
      <w:pPr>
        <w:pStyle w:val="21"/>
        <w:pageBreakBefore w:val="0"/>
        <w:numPr>
          <w:ilvl w:val="0"/>
          <w:numId w:val="6"/>
        </w:numPr>
        <w:kinsoku/>
        <w:wordWrap/>
        <w:overflowPunct/>
        <w:topLinePunct w:val="0"/>
        <w:autoSpaceDE/>
        <w:autoSpaceDN/>
        <w:bidi w:val="0"/>
        <w:adjustRightInd/>
        <w:snapToGrid/>
        <w:spacing w:line="560" w:lineRule="exact"/>
        <w:ind w:left="0" w:firstLine="640" w:firstLineChars="200"/>
        <w:jc w:val="both"/>
        <w:textAlignment w:val="auto"/>
        <w:rPr>
          <w:rFonts w:eastAsia="方正仿宋_GBK"/>
          <w:color w:val="000000"/>
          <w:sz w:val="32"/>
          <w:szCs w:val="32"/>
        </w:rPr>
      </w:pPr>
      <w:r>
        <w:rPr>
          <w:rFonts w:hint="eastAsia" w:eastAsia="方正仿宋_GBK"/>
          <w:color w:val="000000"/>
          <w:sz w:val="32"/>
          <w:szCs w:val="32"/>
        </w:rPr>
        <w:t>新型存储芯片的适用性：需写明该产品发挥了新型存储芯片的哪些性能优势，性能优势包括但不限于高读写速率（</w:t>
      </w:r>
      <w:r>
        <w:rPr>
          <w:rFonts w:eastAsia="方正仿宋_GBK"/>
          <w:color w:val="000000"/>
          <w:sz w:val="32"/>
          <w:szCs w:val="32"/>
        </w:rPr>
        <w:t>10-100 ns</w:t>
      </w:r>
      <w:r>
        <w:rPr>
          <w:rFonts w:hint="eastAsia" w:eastAsia="方正仿宋_GBK"/>
          <w:color w:val="000000"/>
          <w:sz w:val="32"/>
          <w:szCs w:val="32"/>
        </w:rPr>
        <w:t>级别）、高耐久性（</w:t>
      </w:r>
      <w:r>
        <w:rPr>
          <w:rFonts w:eastAsia="方正仿宋_GBK"/>
          <w:color w:val="000000"/>
          <w:sz w:val="32"/>
          <w:szCs w:val="32"/>
        </w:rPr>
        <w:t>10^9</w:t>
      </w:r>
      <w:r>
        <w:rPr>
          <w:rFonts w:hint="eastAsia" w:eastAsia="方正仿宋_GBK"/>
          <w:color w:val="000000"/>
          <w:sz w:val="32"/>
          <w:szCs w:val="32"/>
        </w:rPr>
        <w:t>次以上）、低功耗以及非易失性；需考虑新型存储芯片的容量限制（</w:t>
      </w:r>
      <w:r>
        <w:rPr>
          <w:rFonts w:eastAsia="方正仿宋_GBK"/>
          <w:color w:val="000000"/>
          <w:sz w:val="32"/>
          <w:szCs w:val="32"/>
        </w:rPr>
        <w:t>1 GB</w:t>
      </w:r>
      <w:r>
        <w:rPr>
          <w:rFonts w:hint="eastAsia" w:eastAsia="方正仿宋_GBK"/>
          <w:color w:val="000000"/>
          <w:sz w:val="32"/>
          <w:szCs w:val="32"/>
        </w:rPr>
        <w:t>）问题（</w:t>
      </w:r>
      <w:r>
        <w:rPr>
          <w:rFonts w:eastAsia="方正仿宋_GBK"/>
          <w:color w:val="000000"/>
          <w:sz w:val="32"/>
          <w:szCs w:val="32"/>
        </w:rPr>
        <w:t>15</w:t>
      </w:r>
      <w:r>
        <w:rPr>
          <w:rFonts w:hint="eastAsia" w:eastAsia="方正仿宋_GBK"/>
          <w:color w:val="000000"/>
          <w:sz w:val="32"/>
          <w:szCs w:val="32"/>
        </w:rPr>
        <w:t>分）</w:t>
      </w:r>
    </w:p>
    <w:p>
      <w:pPr>
        <w:pStyle w:val="21"/>
        <w:pageBreakBefore w:val="0"/>
        <w:numPr>
          <w:ilvl w:val="0"/>
          <w:numId w:val="6"/>
        </w:numPr>
        <w:kinsoku/>
        <w:wordWrap/>
        <w:overflowPunct/>
        <w:topLinePunct w:val="0"/>
        <w:autoSpaceDE/>
        <w:autoSpaceDN/>
        <w:bidi w:val="0"/>
        <w:adjustRightInd/>
        <w:snapToGrid/>
        <w:spacing w:line="560" w:lineRule="exact"/>
        <w:ind w:left="0" w:firstLine="640" w:firstLineChars="200"/>
        <w:jc w:val="both"/>
        <w:textAlignment w:val="auto"/>
        <w:rPr>
          <w:rFonts w:eastAsia="方正仿宋_GBK"/>
          <w:color w:val="000000"/>
          <w:sz w:val="32"/>
          <w:szCs w:val="32"/>
        </w:rPr>
      </w:pPr>
      <w:r>
        <w:rPr>
          <w:rFonts w:hint="eastAsia" w:eastAsia="方正仿宋_GBK"/>
          <w:color w:val="000000"/>
          <w:sz w:val="32"/>
          <w:szCs w:val="32"/>
        </w:rPr>
        <w:t>新型存储芯片的重要性：说明在使用新型存储芯片后为该产品带来了哪些性能提升（</w:t>
      </w:r>
      <w:r>
        <w:rPr>
          <w:rFonts w:eastAsia="方正仿宋_GBK"/>
          <w:color w:val="000000"/>
          <w:sz w:val="32"/>
          <w:szCs w:val="32"/>
        </w:rPr>
        <w:t>10</w:t>
      </w:r>
      <w:r>
        <w:rPr>
          <w:rFonts w:hint="eastAsia" w:eastAsia="方正仿宋_GBK"/>
          <w:color w:val="000000"/>
          <w:sz w:val="32"/>
          <w:szCs w:val="32"/>
        </w:rPr>
        <w:t>分）</w:t>
      </w:r>
    </w:p>
    <w:p>
      <w:pPr>
        <w:pStyle w:val="21"/>
        <w:pageBreakBefore w:val="0"/>
        <w:numPr>
          <w:ilvl w:val="0"/>
          <w:numId w:val="6"/>
        </w:numPr>
        <w:kinsoku/>
        <w:wordWrap/>
        <w:overflowPunct/>
        <w:topLinePunct w:val="0"/>
        <w:autoSpaceDE/>
        <w:autoSpaceDN/>
        <w:bidi w:val="0"/>
        <w:adjustRightInd/>
        <w:snapToGrid/>
        <w:spacing w:line="560" w:lineRule="exact"/>
        <w:ind w:left="0" w:firstLine="640" w:firstLineChars="200"/>
        <w:jc w:val="both"/>
        <w:textAlignment w:val="auto"/>
        <w:rPr>
          <w:rFonts w:eastAsia="方正仿宋_GBK"/>
          <w:color w:val="000000"/>
          <w:sz w:val="32"/>
          <w:szCs w:val="32"/>
        </w:rPr>
      </w:pPr>
      <w:r>
        <w:rPr>
          <w:rFonts w:hint="eastAsia" w:eastAsia="方正仿宋_GBK"/>
          <w:color w:val="000000"/>
          <w:sz w:val="32"/>
          <w:szCs w:val="32"/>
        </w:rPr>
        <w:t>该产品所应用的其他技术：写明该产品所用的核心技术（除存储芯片以外）的先进性及可复用性，可复用性指此核心技术是否可以应用在其他产品中</w:t>
      </w:r>
      <w:r>
        <w:rPr>
          <w:rFonts w:eastAsia="方正仿宋_GBK"/>
          <w:color w:val="000000"/>
          <w:sz w:val="32"/>
          <w:szCs w:val="32"/>
        </w:rPr>
        <w:t xml:space="preserve"> </w:t>
      </w:r>
      <w:r>
        <w:rPr>
          <w:rFonts w:hint="eastAsia" w:eastAsia="方正仿宋_GBK"/>
          <w:color w:val="000000"/>
          <w:sz w:val="32"/>
          <w:szCs w:val="32"/>
        </w:rPr>
        <w:t>（</w:t>
      </w:r>
      <w:r>
        <w:rPr>
          <w:rFonts w:eastAsia="方正仿宋_GBK"/>
          <w:color w:val="000000"/>
          <w:sz w:val="32"/>
          <w:szCs w:val="32"/>
        </w:rPr>
        <w:t>15</w:t>
      </w:r>
      <w:r>
        <w:rPr>
          <w:rFonts w:hint="eastAsia" w:eastAsia="方正仿宋_GBK"/>
          <w:color w:val="000000"/>
          <w:sz w:val="32"/>
          <w:szCs w:val="32"/>
        </w:rPr>
        <w:t>分）</w:t>
      </w:r>
    </w:p>
    <w:p>
      <w:pPr>
        <w:pStyle w:val="21"/>
        <w:pageBreakBefore w:val="0"/>
        <w:numPr>
          <w:ilvl w:val="0"/>
          <w:numId w:val="3"/>
        </w:numPr>
        <w:kinsoku/>
        <w:wordWrap/>
        <w:overflowPunct/>
        <w:topLinePunct w:val="0"/>
        <w:autoSpaceDE/>
        <w:autoSpaceDN/>
        <w:bidi w:val="0"/>
        <w:adjustRightInd/>
        <w:snapToGrid/>
        <w:spacing w:line="560" w:lineRule="exact"/>
        <w:ind w:left="0" w:firstLine="640" w:firstLineChars="200"/>
        <w:jc w:val="both"/>
        <w:textAlignment w:val="auto"/>
        <w:rPr>
          <w:rFonts w:eastAsia="方正仿宋_GBK"/>
          <w:color w:val="000000"/>
          <w:sz w:val="32"/>
          <w:szCs w:val="32"/>
        </w:rPr>
      </w:pPr>
      <w:r>
        <w:rPr>
          <w:rFonts w:hint="eastAsia" w:eastAsia="方正仿宋_GBK"/>
          <w:color w:val="000000"/>
          <w:sz w:val="32"/>
          <w:szCs w:val="32"/>
        </w:rPr>
        <w:t>样机附加分：根据样机的完整度综合打分（</w:t>
      </w:r>
      <w:r>
        <w:rPr>
          <w:rFonts w:eastAsia="方正仿宋_GBK"/>
          <w:color w:val="000000"/>
          <w:sz w:val="32"/>
          <w:szCs w:val="32"/>
        </w:rPr>
        <w:t>10</w:t>
      </w:r>
      <w:r>
        <w:rPr>
          <w:rFonts w:hint="eastAsia" w:eastAsia="方正仿宋_GBK"/>
          <w:color w:val="000000"/>
          <w:sz w:val="32"/>
          <w:szCs w:val="32"/>
        </w:rPr>
        <w:t>分）</w:t>
      </w:r>
      <w:r>
        <w:rPr>
          <w:rFonts w:eastAsia="方正仿宋_GBK"/>
          <w:color w:val="000000" w:themeColor="text1"/>
          <w:sz w:val="32"/>
          <w:szCs w:val="32"/>
          <w:lang w:val="en-US"/>
          <w14:textFill>
            <w14:solidFill>
              <w14:schemeClr w14:val="tx1"/>
            </w14:solidFill>
          </w14:textFill>
        </w:rPr>
        <w:t>。</w:t>
      </w:r>
    </w:p>
    <w:p>
      <w:pPr>
        <w:pStyle w:val="3"/>
        <w:pageBreakBefore w:val="0"/>
        <w:kinsoku/>
        <w:wordWrap/>
        <w:overflowPunct/>
        <w:topLinePunct w:val="0"/>
        <w:autoSpaceDE/>
        <w:autoSpaceDN/>
        <w:bidi w:val="0"/>
        <w:adjustRightInd/>
        <w:snapToGrid/>
        <w:ind w:left="0" w:firstLine="640" w:firstLineChars="200"/>
        <w:jc w:val="both"/>
        <w:textAlignment w:val="auto"/>
        <w:rPr>
          <w:rFonts w:ascii="Times New Roman" w:hAnsi="Times New Roman" w:eastAsia="方正黑体_GBK"/>
          <w:color w:val="000000" w:themeColor="text1"/>
          <w:lang w:val="en-US"/>
          <w14:textFill>
            <w14:solidFill>
              <w14:schemeClr w14:val="tx1"/>
            </w14:solidFill>
          </w14:textFill>
        </w:rPr>
      </w:pPr>
      <w:r>
        <w:rPr>
          <w:rFonts w:ascii="Times New Roman" w:hAnsi="Times New Roman" w:eastAsia="方正黑体_GBK"/>
          <w:color w:val="000000" w:themeColor="text1"/>
          <w:lang w:val="en-US"/>
          <w14:textFill>
            <w14:solidFill>
              <w14:schemeClr w14:val="tx1"/>
            </w14:solidFill>
          </w14:textFill>
        </w:rPr>
        <w:t>作品提交时间</w:t>
      </w:r>
    </w:p>
    <w:p>
      <w:pPr>
        <w:pageBreakBefore w:val="0"/>
        <w:kinsoku/>
        <w:wordWrap/>
        <w:overflowPunct/>
        <w:topLinePunct w:val="0"/>
        <w:autoSpaceDE/>
        <w:autoSpaceDN/>
        <w:bidi w:val="0"/>
        <w:adjustRightInd/>
        <w:snapToGrid/>
        <w:spacing w:line="560" w:lineRule="exact"/>
        <w:ind w:left="0" w:firstLine="640" w:firstLineChars="200"/>
        <w:jc w:val="both"/>
        <w:textAlignment w:val="auto"/>
        <w:rPr>
          <w:rFonts w:eastAsia="方正仿宋_GBK"/>
          <w:color w:val="000000" w:themeColor="text1"/>
          <w:sz w:val="32"/>
          <w:szCs w:val="32"/>
          <w:lang w:val="en-US"/>
          <w14:textFill>
            <w14:solidFill>
              <w14:schemeClr w14:val="tx1"/>
            </w14:solidFill>
          </w14:textFill>
        </w:rPr>
      </w:pPr>
      <w:r>
        <w:rPr>
          <w:rFonts w:eastAsia="方正仿宋_GBK"/>
          <w:color w:val="000000" w:themeColor="text1"/>
          <w:sz w:val="32"/>
          <w:szCs w:val="32"/>
          <w:lang w:val="en-US"/>
          <w14:textFill>
            <w14:solidFill>
              <w14:schemeClr w14:val="tx1"/>
            </w14:solidFill>
          </w14:textFill>
        </w:rPr>
        <w:t>2024年</w:t>
      </w:r>
      <w:r>
        <w:rPr>
          <w:rFonts w:hint="eastAsia" w:eastAsia="方正仿宋_GBK"/>
          <w:color w:val="000000" w:themeColor="text1"/>
          <w:sz w:val="32"/>
          <w:szCs w:val="32"/>
          <w:lang w:val="en-US" w:eastAsia="zh-CN"/>
          <w14:textFill>
            <w14:solidFill>
              <w14:schemeClr w14:val="tx1"/>
            </w14:solidFill>
          </w14:textFill>
        </w:rPr>
        <w:t>4</w:t>
      </w:r>
      <w:r>
        <w:rPr>
          <w:rFonts w:eastAsia="方正仿宋_GBK"/>
          <w:color w:val="000000" w:themeColor="text1"/>
          <w:sz w:val="32"/>
          <w:szCs w:val="32"/>
          <w:lang w:val="en-US"/>
          <w14:textFill>
            <w14:solidFill>
              <w14:schemeClr w14:val="tx1"/>
            </w14:solidFill>
          </w14:textFill>
        </w:rPr>
        <w:t>月-</w:t>
      </w:r>
      <w:r>
        <w:rPr>
          <w:rFonts w:eastAsia="方正仿宋_GBK"/>
          <w:sz w:val="32"/>
          <w:szCs w:val="32"/>
          <w:lang w:val="en-US"/>
        </w:rPr>
        <w:t>7</w:t>
      </w:r>
      <w:r>
        <w:rPr>
          <w:rFonts w:eastAsia="方正仿宋_GBK"/>
          <w:color w:val="000000" w:themeColor="text1"/>
          <w:sz w:val="32"/>
          <w:szCs w:val="32"/>
          <w:lang w:val="en-US"/>
          <w14:textFill>
            <w14:solidFill>
              <w14:schemeClr w14:val="tx1"/>
            </w14:solidFill>
          </w14:textFill>
        </w:rPr>
        <w:t>月，各参赛团队选择榜单中的题目开展研发攻关，各高校</w:t>
      </w:r>
      <w:r>
        <w:rPr>
          <w:rFonts w:hint="eastAsia" w:eastAsia="方正仿宋_GBK"/>
          <w:color w:val="000000" w:themeColor="text1"/>
          <w:sz w:val="32"/>
          <w:szCs w:val="32"/>
          <w:lang w:val="en-US" w:eastAsia="zh-CN"/>
          <w14:textFill>
            <w14:solidFill>
              <w14:schemeClr w14:val="tx1"/>
            </w14:solidFill>
          </w14:textFill>
        </w:rPr>
        <w:t>“</w:t>
      </w:r>
      <w:r>
        <w:rPr>
          <w:rFonts w:eastAsia="方正仿宋_GBK"/>
          <w:color w:val="000000" w:themeColor="text1"/>
          <w:sz w:val="32"/>
          <w:szCs w:val="32"/>
          <w:lang w:val="en-US"/>
          <w14:textFill>
            <w14:solidFill>
              <w14:schemeClr w14:val="tx1"/>
            </w14:solidFill>
          </w14:textFill>
        </w:rPr>
        <w:t>挑战杯</w:t>
      </w:r>
      <w:r>
        <w:rPr>
          <w:rFonts w:hint="eastAsia" w:eastAsia="方正仿宋_GBK"/>
          <w:color w:val="000000" w:themeColor="text1"/>
          <w:sz w:val="32"/>
          <w:szCs w:val="32"/>
          <w:lang w:val="en-US" w:eastAsia="zh-CN"/>
          <w14:textFill>
            <w14:solidFill>
              <w14:schemeClr w14:val="tx1"/>
            </w14:solidFill>
          </w14:textFill>
        </w:rPr>
        <w:t>”</w:t>
      </w:r>
      <w:r>
        <w:rPr>
          <w:rFonts w:eastAsia="方正仿宋_GBK"/>
          <w:color w:val="000000" w:themeColor="text1"/>
          <w:sz w:val="32"/>
          <w:szCs w:val="32"/>
          <w:lang w:val="en-US"/>
          <w14:textFill>
            <w14:solidFill>
              <w14:schemeClr w14:val="tx1"/>
            </w14:solidFill>
          </w14:textFill>
        </w:rPr>
        <w:t>竞赛组织协调机构要积极组织学生参赛，安排有关老师给予指导，为参赛团队提供支持保障；</w:t>
      </w:r>
    </w:p>
    <w:p>
      <w:pPr>
        <w:pageBreakBefore w:val="0"/>
        <w:kinsoku/>
        <w:wordWrap/>
        <w:overflowPunct/>
        <w:topLinePunct w:val="0"/>
        <w:autoSpaceDE/>
        <w:autoSpaceDN/>
        <w:bidi w:val="0"/>
        <w:adjustRightInd/>
        <w:snapToGrid/>
        <w:spacing w:line="560" w:lineRule="exact"/>
        <w:ind w:left="0" w:firstLine="640" w:firstLineChars="200"/>
        <w:jc w:val="both"/>
        <w:textAlignment w:val="auto"/>
        <w:rPr>
          <w:rFonts w:eastAsia="方正仿宋_GBK"/>
          <w:color w:val="000000" w:themeColor="text1"/>
          <w:sz w:val="32"/>
          <w:szCs w:val="32"/>
          <w:lang w:val="en-US"/>
          <w14:textFill>
            <w14:solidFill>
              <w14:schemeClr w14:val="tx1"/>
            </w14:solidFill>
          </w14:textFill>
        </w:rPr>
      </w:pPr>
      <w:r>
        <w:rPr>
          <w:rFonts w:eastAsia="方正仿宋_GBK"/>
          <w:sz w:val="32"/>
          <w:szCs w:val="32"/>
          <w:lang w:val="en-US"/>
        </w:rPr>
        <w:t>7月31日</w:t>
      </w:r>
      <w:r>
        <w:rPr>
          <w:rFonts w:hint="eastAsia" w:eastAsia="方正仿宋_GBK"/>
          <w:sz w:val="32"/>
          <w:szCs w:val="32"/>
          <w:lang w:val="en-US"/>
        </w:rPr>
        <w:t>2</w:t>
      </w:r>
      <w:r>
        <w:rPr>
          <w:rFonts w:eastAsia="方正仿宋_GBK"/>
          <w:sz w:val="32"/>
          <w:szCs w:val="32"/>
          <w:lang w:val="en-US"/>
        </w:rPr>
        <w:t>4</w:t>
      </w:r>
      <w:r>
        <w:rPr>
          <w:rFonts w:hint="eastAsia" w:eastAsia="方正仿宋_GBK"/>
          <w:sz w:val="32"/>
          <w:szCs w:val="32"/>
          <w:lang w:val="en-US"/>
        </w:rPr>
        <w:t>点</w:t>
      </w:r>
      <w:r>
        <w:rPr>
          <w:rFonts w:eastAsia="方正仿宋_GBK"/>
          <w:color w:val="000000" w:themeColor="text1"/>
          <w:sz w:val="32"/>
          <w:szCs w:val="32"/>
          <w:lang w:val="en-US"/>
          <w14:textFill>
            <w14:solidFill>
              <w14:schemeClr w14:val="tx1"/>
            </w14:solidFill>
          </w14:textFill>
        </w:rPr>
        <w:t>前，各参赛团队向组委会提交作品，具体提交要求详见作品提交方式。</w:t>
      </w:r>
    </w:p>
    <w:p>
      <w:pPr>
        <w:pStyle w:val="3"/>
        <w:pageBreakBefore w:val="0"/>
        <w:kinsoku/>
        <w:wordWrap/>
        <w:overflowPunct/>
        <w:topLinePunct w:val="0"/>
        <w:autoSpaceDE/>
        <w:autoSpaceDN/>
        <w:bidi w:val="0"/>
        <w:adjustRightInd/>
        <w:snapToGrid/>
        <w:ind w:left="0" w:firstLine="640" w:firstLineChars="200"/>
        <w:jc w:val="both"/>
        <w:textAlignment w:val="auto"/>
        <w:rPr>
          <w:rFonts w:ascii="Times New Roman" w:hAnsi="Times New Roman" w:eastAsia="方正黑体_GBK"/>
          <w:color w:val="000000" w:themeColor="text1"/>
          <w:lang w:val="en-US"/>
          <w14:textFill>
            <w14:solidFill>
              <w14:schemeClr w14:val="tx1"/>
            </w14:solidFill>
          </w14:textFill>
        </w:rPr>
      </w:pPr>
      <w:r>
        <w:rPr>
          <w:rFonts w:ascii="Times New Roman" w:hAnsi="Times New Roman" w:eastAsia="方正黑体_GBK"/>
          <w:color w:val="000000" w:themeColor="text1"/>
          <w:lang w:val="en-US"/>
          <w14:textFill>
            <w14:solidFill>
              <w14:schemeClr w14:val="tx1"/>
            </w14:solidFill>
          </w14:textFill>
        </w:rPr>
        <w:t>参赛报名及作品提交方式</w:t>
      </w:r>
    </w:p>
    <w:p>
      <w:pPr>
        <w:pStyle w:val="4"/>
        <w:pageBreakBefore w:val="0"/>
        <w:numPr>
          <w:ilvl w:val="0"/>
          <w:numId w:val="7"/>
        </w:numPr>
        <w:kinsoku/>
        <w:wordWrap/>
        <w:overflowPunct/>
        <w:topLinePunct w:val="0"/>
        <w:autoSpaceDE/>
        <w:autoSpaceDN/>
        <w:bidi w:val="0"/>
        <w:adjustRightInd/>
        <w:snapToGrid/>
        <w:ind w:left="0" w:firstLine="640" w:firstLineChars="200"/>
        <w:textAlignment w:val="auto"/>
        <w:rPr>
          <w:rFonts w:ascii="Times New Roman" w:hAnsi="Times New Roman" w:eastAsia="方正楷体_GBK"/>
          <w:color w:val="000000" w:themeColor="text1"/>
          <w:lang w:val="en-US"/>
          <w14:textFill>
            <w14:solidFill>
              <w14:schemeClr w14:val="tx1"/>
            </w14:solidFill>
          </w14:textFill>
        </w:rPr>
      </w:pPr>
      <w:r>
        <w:rPr>
          <w:rFonts w:ascii="Times New Roman" w:hAnsi="Times New Roman" w:eastAsia="方正楷体_GBK"/>
          <w:color w:val="000000" w:themeColor="text1"/>
          <w:lang w:val="en-US"/>
          <w14:textFill>
            <w14:solidFill>
              <w14:schemeClr w14:val="tx1"/>
            </w14:solidFill>
          </w14:textFill>
        </w:rPr>
        <w:t>网上报名方式</w:t>
      </w:r>
    </w:p>
    <w:p>
      <w:pPr>
        <w:pageBreakBefore w:val="0"/>
        <w:kinsoku/>
        <w:wordWrap/>
        <w:overflowPunct/>
        <w:topLinePunct w:val="0"/>
        <w:autoSpaceDE/>
        <w:autoSpaceDN/>
        <w:bidi w:val="0"/>
        <w:adjustRightInd/>
        <w:snapToGrid/>
        <w:spacing w:line="560" w:lineRule="exact"/>
        <w:ind w:left="0" w:firstLine="640" w:firstLineChars="200"/>
        <w:jc w:val="both"/>
        <w:textAlignment w:val="auto"/>
        <w:rPr>
          <w:rFonts w:eastAsia="方正仿宋_GBK"/>
          <w:color w:val="000000" w:themeColor="text1"/>
          <w:sz w:val="32"/>
          <w:szCs w:val="32"/>
          <w:lang w:val="en-US"/>
          <w14:textFill>
            <w14:solidFill>
              <w14:schemeClr w14:val="tx1"/>
            </w14:solidFill>
          </w14:textFill>
        </w:rPr>
      </w:pPr>
      <w:r>
        <w:rPr>
          <w:rFonts w:eastAsia="方正仿宋_GBK"/>
          <w:color w:val="000000" w:themeColor="text1"/>
          <w:sz w:val="32"/>
          <w:szCs w:val="32"/>
          <w:lang w:val="en-US"/>
          <w14:textFill>
            <w14:solidFill>
              <w14:schemeClr w14:val="tx1"/>
            </w14:solidFill>
          </w14:textFill>
        </w:rPr>
        <w:t>（1）请参赛同学通过PC电脑端登录报名网站（https://fxyh-t.bocmartech.com/jbgs/#/login），在线填写报名信息。</w:t>
      </w:r>
    </w:p>
    <w:p>
      <w:pPr>
        <w:pageBreakBefore w:val="0"/>
        <w:kinsoku/>
        <w:wordWrap/>
        <w:overflowPunct/>
        <w:topLinePunct w:val="0"/>
        <w:autoSpaceDE/>
        <w:autoSpaceDN/>
        <w:bidi w:val="0"/>
        <w:adjustRightInd/>
        <w:snapToGrid/>
        <w:spacing w:line="560" w:lineRule="exact"/>
        <w:ind w:left="0" w:firstLine="640" w:firstLineChars="200"/>
        <w:jc w:val="both"/>
        <w:textAlignment w:val="auto"/>
        <w:rPr>
          <w:rFonts w:eastAsia="方正仿宋_GBK"/>
          <w:color w:val="000000" w:themeColor="text1"/>
          <w:sz w:val="32"/>
          <w:szCs w:val="32"/>
          <w:lang w:val="en-US"/>
          <w14:textFill>
            <w14:solidFill>
              <w14:schemeClr w14:val="tx1"/>
            </w14:solidFill>
          </w14:textFill>
        </w:rPr>
      </w:pPr>
      <w:r>
        <w:rPr>
          <w:rFonts w:eastAsia="方正仿宋_GBK"/>
          <w:color w:val="000000" w:themeColor="text1"/>
          <w:sz w:val="32"/>
          <w:szCs w:val="32"/>
          <w:lang w:val="en-US"/>
          <w14:textFill>
            <w14:solidFill>
              <w14:schemeClr w14:val="tx1"/>
            </w14:solidFill>
          </w14:textFill>
        </w:rPr>
        <w:t>（2）报名信息提交后，请将系统生成报名表下载打印，根据提示，由申报人所在学校的学籍管理部门、院系、团委等部门分别进行审核（需严格按要求在指定位置完成签字和盖章）。</w:t>
      </w:r>
    </w:p>
    <w:p>
      <w:pPr>
        <w:pageBreakBefore w:val="0"/>
        <w:kinsoku/>
        <w:wordWrap/>
        <w:overflowPunct/>
        <w:topLinePunct w:val="0"/>
        <w:autoSpaceDE/>
        <w:autoSpaceDN/>
        <w:bidi w:val="0"/>
        <w:adjustRightInd/>
        <w:snapToGrid/>
        <w:spacing w:line="560" w:lineRule="exact"/>
        <w:ind w:left="0" w:firstLine="640" w:firstLineChars="200"/>
        <w:jc w:val="both"/>
        <w:textAlignment w:val="auto"/>
        <w:rPr>
          <w:rFonts w:eastAsia="方正仿宋_GBK"/>
          <w:color w:val="000000" w:themeColor="text1"/>
          <w:sz w:val="32"/>
          <w:szCs w:val="32"/>
          <w:lang w:val="en-US"/>
          <w14:textFill>
            <w14:solidFill>
              <w14:schemeClr w14:val="tx1"/>
            </w14:solidFill>
          </w14:textFill>
        </w:rPr>
      </w:pPr>
      <w:r>
        <w:rPr>
          <w:rFonts w:eastAsia="方正仿宋_GBK"/>
          <w:color w:val="000000" w:themeColor="text1"/>
          <w:sz w:val="32"/>
          <w:szCs w:val="32"/>
          <w:lang w:val="en-US"/>
          <w14:textFill>
            <w14:solidFill>
              <w14:schemeClr w14:val="tx1"/>
            </w14:solidFill>
          </w14:textFill>
        </w:rPr>
        <w:t>（3）将审核通过的报名表扫描件上传系统，等待所在学校及发榜单位审核。</w:t>
      </w:r>
    </w:p>
    <w:p>
      <w:pPr>
        <w:pageBreakBefore w:val="0"/>
        <w:kinsoku/>
        <w:wordWrap/>
        <w:overflowPunct/>
        <w:topLinePunct w:val="0"/>
        <w:autoSpaceDE/>
        <w:autoSpaceDN/>
        <w:bidi w:val="0"/>
        <w:adjustRightInd/>
        <w:snapToGrid/>
        <w:spacing w:line="560" w:lineRule="exact"/>
        <w:ind w:left="0" w:firstLine="640" w:firstLineChars="200"/>
        <w:jc w:val="both"/>
        <w:textAlignment w:val="auto"/>
        <w:rPr>
          <w:rFonts w:eastAsia="方正仿宋_GBK"/>
          <w:color w:val="000000" w:themeColor="text1"/>
          <w:sz w:val="32"/>
          <w:szCs w:val="32"/>
          <w:lang w:val="en-US"/>
          <w14:textFill>
            <w14:solidFill>
              <w14:schemeClr w14:val="tx1"/>
            </w14:solidFill>
          </w14:textFill>
        </w:rPr>
      </w:pPr>
      <w:r>
        <w:rPr>
          <w:rFonts w:eastAsia="方正仿宋_GBK"/>
          <w:color w:val="000000" w:themeColor="text1"/>
          <w:sz w:val="32"/>
          <w:szCs w:val="32"/>
          <w:lang w:val="en-US"/>
          <w14:textFill>
            <w14:solidFill>
              <w14:schemeClr w14:val="tx1"/>
            </w14:solidFill>
          </w14:textFill>
        </w:rPr>
        <w:t>（4）请参赛同学注意查看审核状态，如审核不通过，需重新提交。具体操作流程详见报名网站《操作手册》。</w:t>
      </w:r>
    </w:p>
    <w:p>
      <w:pPr>
        <w:pStyle w:val="4"/>
        <w:pageBreakBefore w:val="0"/>
        <w:numPr>
          <w:ilvl w:val="0"/>
          <w:numId w:val="7"/>
        </w:numPr>
        <w:kinsoku/>
        <w:wordWrap/>
        <w:overflowPunct/>
        <w:topLinePunct w:val="0"/>
        <w:autoSpaceDE/>
        <w:autoSpaceDN/>
        <w:bidi w:val="0"/>
        <w:adjustRightInd/>
        <w:snapToGrid/>
        <w:ind w:left="0" w:firstLine="640" w:firstLineChars="200"/>
        <w:textAlignment w:val="auto"/>
        <w:rPr>
          <w:rFonts w:ascii="Times New Roman" w:hAnsi="Times New Roman" w:eastAsia="方正楷体_GBK"/>
          <w:color w:val="000000" w:themeColor="text1"/>
          <w:lang w:val="en-US"/>
          <w14:textFill>
            <w14:solidFill>
              <w14:schemeClr w14:val="tx1"/>
            </w14:solidFill>
          </w14:textFill>
        </w:rPr>
      </w:pPr>
      <w:r>
        <w:rPr>
          <w:rFonts w:ascii="Times New Roman" w:hAnsi="Times New Roman" w:eastAsia="方正楷体_GBK"/>
          <w:color w:val="000000" w:themeColor="text1"/>
          <w:lang w:val="en-US"/>
          <w14:textFill>
            <w14:solidFill>
              <w14:schemeClr w14:val="tx1"/>
            </w14:solidFill>
          </w14:textFill>
        </w:rPr>
        <w:t>具体作品提交方式</w:t>
      </w:r>
    </w:p>
    <w:p>
      <w:pPr>
        <w:pageBreakBefore w:val="0"/>
        <w:kinsoku/>
        <w:wordWrap/>
        <w:overflowPunct/>
        <w:topLinePunct w:val="0"/>
        <w:autoSpaceDE/>
        <w:autoSpaceDN/>
        <w:bidi w:val="0"/>
        <w:adjustRightInd/>
        <w:snapToGrid/>
        <w:spacing w:line="560" w:lineRule="exact"/>
        <w:ind w:left="0" w:firstLine="640" w:firstLineChars="200"/>
        <w:textAlignment w:val="auto"/>
        <w:rPr>
          <w:rFonts w:eastAsiaTheme="minorEastAsia"/>
          <w:color w:val="000000" w:themeColor="text1"/>
          <w:sz w:val="21"/>
          <w:szCs w:val="21"/>
          <w:lang w:val="en-US"/>
          <w14:textFill>
            <w14:solidFill>
              <w14:schemeClr w14:val="tx1"/>
            </w14:solidFill>
          </w14:textFill>
        </w:rPr>
      </w:pPr>
      <w:r>
        <w:rPr>
          <w:rFonts w:eastAsia="方正仿宋_GBK"/>
          <w:color w:val="000000" w:themeColor="text1"/>
          <w:sz w:val="32"/>
          <w:szCs w:val="32"/>
          <w14:textFill>
            <w14:solidFill>
              <w14:schemeClr w14:val="tx1"/>
            </w14:solidFill>
          </w14:textFill>
        </w:rPr>
        <w:t>提交具体作品时，务必一并提交1份报名系统中审核通过的参赛报名表（所有信息与系统中填报信息保持严格一致）。</w:t>
      </w:r>
    </w:p>
    <w:p>
      <w:pPr>
        <w:pageBreakBefore w:val="0"/>
        <w:kinsoku/>
        <w:wordWrap/>
        <w:overflowPunct/>
        <w:topLinePunct w:val="0"/>
        <w:autoSpaceDE/>
        <w:autoSpaceDN/>
        <w:bidi w:val="0"/>
        <w:adjustRightInd/>
        <w:snapToGrid/>
        <w:spacing w:line="560" w:lineRule="exact"/>
        <w:ind w:left="0" w:firstLine="640" w:firstLineChars="200"/>
        <w:jc w:val="both"/>
        <w:textAlignment w:val="auto"/>
        <w:rPr>
          <w:rFonts w:eastAsia="方正仿宋_GBK"/>
          <w:bCs/>
          <w:color w:val="000000" w:themeColor="text1"/>
          <w:sz w:val="32"/>
          <w:szCs w:val="32"/>
          <w14:textFill>
            <w14:solidFill>
              <w14:schemeClr w14:val="tx1"/>
            </w14:solidFill>
          </w14:textFill>
        </w:rPr>
      </w:pPr>
      <w:r>
        <w:rPr>
          <w:rFonts w:hint="eastAsia" w:eastAsia="方正仿宋_GBK"/>
          <w:bCs/>
          <w:color w:val="000000" w:themeColor="text1"/>
          <w:sz w:val="32"/>
          <w:szCs w:val="32"/>
          <w14:textFill>
            <w14:solidFill>
              <w14:schemeClr w14:val="tx1"/>
            </w14:solidFill>
          </w14:textFill>
        </w:rPr>
        <w:t>请参赛团队于</w:t>
      </w:r>
      <w:r>
        <w:rPr>
          <w:rFonts w:eastAsia="方正仿宋_GBK"/>
          <w:bCs/>
          <w:color w:val="000000" w:themeColor="text1"/>
          <w:sz w:val="32"/>
          <w:szCs w:val="32"/>
          <w14:textFill>
            <w14:solidFill>
              <w14:schemeClr w14:val="tx1"/>
            </w14:solidFill>
          </w14:textFill>
        </w:rPr>
        <w:t>7</w:t>
      </w:r>
      <w:r>
        <w:rPr>
          <w:rFonts w:hint="eastAsia" w:eastAsia="方正仿宋_GBK"/>
          <w:bCs/>
          <w:color w:val="000000" w:themeColor="text1"/>
          <w:sz w:val="32"/>
          <w:szCs w:val="32"/>
          <w14:textFill>
            <w14:solidFill>
              <w14:schemeClr w14:val="tx1"/>
            </w14:solidFill>
          </w14:textFill>
        </w:rPr>
        <w:t>月3</w:t>
      </w:r>
      <w:r>
        <w:rPr>
          <w:rFonts w:eastAsia="方正仿宋_GBK"/>
          <w:bCs/>
          <w:color w:val="000000" w:themeColor="text1"/>
          <w:sz w:val="32"/>
          <w:szCs w:val="32"/>
          <w14:textFill>
            <w14:solidFill>
              <w14:schemeClr w14:val="tx1"/>
            </w14:solidFill>
          </w14:textFill>
        </w:rPr>
        <w:t>1</w:t>
      </w:r>
      <w:r>
        <w:rPr>
          <w:rFonts w:hint="eastAsia" w:eastAsia="方正仿宋_GBK"/>
          <w:bCs/>
          <w:color w:val="000000" w:themeColor="text1"/>
          <w:sz w:val="32"/>
          <w:szCs w:val="32"/>
          <w14:textFill>
            <w14:solidFill>
              <w14:schemeClr w14:val="tx1"/>
            </w14:solidFill>
          </w14:textFill>
        </w:rPr>
        <w:t>日前将作品文档和报名表等材料打包发至邮箱</w:t>
      </w:r>
      <w:r>
        <w:rPr>
          <w:rFonts w:eastAsia="方正仿宋_GBK"/>
          <w:bCs/>
          <w:color w:val="000000" w:themeColor="text1"/>
          <w:sz w:val="32"/>
          <w:szCs w:val="32"/>
          <w14:textFill>
            <w14:solidFill>
              <w14:schemeClr w14:val="tx1"/>
            </w14:solidFill>
          </w14:textFill>
        </w:rPr>
        <w:t>tiaozhanbei@cethik.com</w:t>
      </w:r>
      <w:r>
        <w:rPr>
          <w:rFonts w:hint="eastAsia" w:eastAsia="方正仿宋_GBK"/>
          <w:bCs/>
          <w:color w:val="000000" w:themeColor="text1"/>
          <w:sz w:val="32"/>
          <w:szCs w:val="32"/>
          <w14:textFill>
            <w14:solidFill>
              <w14:schemeClr w14:val="tx1"/>
            </w14:solidFill>
          </w14:textFill>
        </w:rPr>
        <w:t>，邮件及文件名主题统一为：</w:t>
      </w:r>
      <w:r>
        <w:rPr>
          <w:rFonts w:hint="eastAsia" w:eastAsia="方正仿宋_GBK"/>
          <w:bCs/>
          <w:color w:val="000000" w:themeColor="text1"/>
          <w:sz w:val="32"/>
          <w:szCs w:val="32"/>
          <w:lang w:eastAsia="zh-CN"/>
          <w14:textFill>
            <w14:solidFill>
              <w14:schemeClr w14:val="tx1"/>
            </w14:solidFill>
          </w14:textFill>
        </w:rPr>
        <w:t>“</w:t>
      </w:r>
      <w:r>
        <w:rPr>
          <w:rFonts w:hint="eastAsia" w:eastAsia="方正仿宋_GBK"/>
          <w:bCs/>
          <w:color w:val="000000" w:themeColor="text1"/>
          <w:sz w:val="32"/>
          <w:szCs w:val="32"/>
          <w14:textFill>
            <w14:solidFill>
              <w14:schemeClr w14:val="tx1"/>
            </w14:solidFill>
          </w14:textFill>
        </w:rPr>
        <w:t>挑战杯</w:t>
      </w:r>
      <w:r>
        <w:rPr>
          <w:rFonts w:hint="eastAsia" w:eastAsia="方正仿宋_GBK"/>
          <w:bCs/>
          <w:color w:val="000000" w:themeColor="text1"/>
          <w:sz w:val="32"/>
          <w:szCs w:val="32"/>
          <w:lang w:eastAsia="zh-CN"/>
          <w14:textFill>
            <w14:solidFill>
              <w14:schemeClr w14:val="tx1"/>
            </w14:solidFill>
          </w14:textFill>
        </w:rPr>
        <w:t>－</w:t>
      </w:r>
      <w:r>
        <w:rPr>
          <w:rFonts w:hint="eastAsia" w:eastAsia="方正仿宋_GBK"/>
          <w:bCs/>
          <w:color w:val="000000" w:themeColor="text1"/>
          <w:sz w:val="32"/>
          <w:szCs w:val="32"/>
          <w14:textFill>
            <w14:solidFill>
              <w14:schemeClr w14:val="tx1"/>
            </w14:solidFill>
          </w14:textFill>
        </w:rPr>
        <w:t>提报单位（学校全称）</w:t>
      </w:r>
      <w:r>
        <w:rPr>
          <w:rFonts w:hint="eastAsia" w:eastAsia="方正仿宋_GBK"/>
          <w:bCs/>
          <w:color w:val="000000" w:themeColor="text1"/>
          <w:sz w:val="32"/>
          <w:szCs w:val="32"/>
          <w:lang w:eastAsia="zh-CN"/>
          <w14:textFill>
            <w14:solidFill>
              <w14:schemeClr w14:val="tx1"/>
            </w14:solidFill>
          </w14:textFill>
        </w:rPr>
        <w:t>－</w:t>
      </w:r>
      <w:r>
        <w:rPr>
          <w:rFonts w:hint="eastAsia" w:eastAsia="方正仿宋_GBK"/>
          <w:bCs/>
          <w:color w:val="000000" w:themeColor="text1"/>
          <w:sz w:val="32"/>
          <w:szCs w:val="32"/>
          <w14:textFill>
            <w14:solidFill>
              <w14:schemeClr w14:val="tx1"/>
            </w14:solidFill>
          </w14:textFill>
        </w:rPr>
        <w:t>参赛主</w:t>
      </w:r>
      <w:r>
        <w:rPr>
          <w:rFonts w:hint="eastAsia" w:eastAsia="方正仿宋_GBK"/>
          <w:bCs/>
          <w:color w:val="000000" w:themeColor="text1"/>
          <w:sz w:val="32"/>
          <w:szCs w:val="32"/>
          <w:lang w:val="en-US" w:eastAsia="zh-CN"/>
          <w14:textFill>
            <w14:solidFill>
              <w14:schemeClr w14:val="tx1"/>
            </w14:solidFill>
          </w14:textFill>
        </w:rPr>
        <w:t>要</w:t>
      </w:r>
      <w:r>
        <w:rPr>
          <w:rFonts w:hint="eastAsia" w:eastAsia="方正仿宋_GBK"/>
          <w:bCs/>
          <w:color w:val="000000" w:themeColor="text1"/>
          <w:sz w:val="32"/>
          <w:szCs w:val="32"/>
          <w14:textFill>
            <w14:solidFill>
              <w14:schemeClr w14:val="tx1"/>
            </w14:solidFill>
          </w14:textFill>
        </w:rPr>
        <w:t>负责人姓名</w:t>
      </w:r>
      <w:r>
        <w:rPr>
          <w:rFonts w:hint="eastAsia" w:eastAsia="方正仿宋_GBK"/>
          <w:bCs/>
          <w:color w:val="000000" w:themeColor="text1"/>
          <w:sz w:val="32"/>
          <w:szCs w:val="32"/>
          <w:lang w:eastAsia="zh-CN"/>
          <w14:textFill>
            <w14:solidFill>
              <w14:schemeClr w14:val="tx1"/>
            </w14:solidFill>
          </w14:textFill>
        </w:rPr>
        <w:t>－</w:t>
      </w:r>
      <w:r>
        <w:rPr>
          <w:rFonts w:hint="eastAsia" w:eastAsia="方正仿宋_GBK"/>
          <w:bCs/>
          <w:color w:val="000000" w:themeColor="text1"/>
          <w:sz w:val="32"/>
          <w:szCs w:val="32"/>
          <w14:textFill>
            <w14:solidFill>
              <w14:schemeClr w14:val="tx1"/>
            </w14:solidFill>
          </w14:textFill>
        </w:rPr>
        <w:t>联系方式</w:t>
      </w:r>
      <w:r>
        <w:rPr>
          <w:rFonts w:hint="eastAsia" w:eastAsia="方正仿宋_GBK"/>
          <w:bCs/>
          <w:color w:val="000000" w:themeColor="text1"/>
          <w:sz w:val="32"/>
          <w:szCs w:val="32"/>
          <w:lang w:eastAsia="zh-CN"/>
          <w14:textFill>
            <w14:solidFill>
              <w14:schemeClr w14:val="tx1"/>
            </w14:solidFill>
          </w14:textFill>
        </w:rPr>
        <w:t>”</w:t>
      </w:r>
      <w:r>
        <w:rPr>
          <w:rFonts w:hint="eastAsia" w:eastAsia="方正仿宋_GBK"/>
          <w:bCs/>
          <w:color w:val="000000" w:themeColor="text1"/>
          <w:sz w:val="32"/>
          <w:szCs w:val="32"/>
          <w14:textFill>
            <w14:solidFill>
              <w14:schemeClr w14:val="tx1"/>
            </w14:solidFill>
          </w14:textFill>
        </w:rPr>
        <w:t>。</w:t>
      </w:r>
    </w:p>
    <w:p>
      <w:pPr>
        <w:pStyle w:val="3"/>
        <w:pageBreakBefore w:val="0"/>
        <w:kinsoku/>
        <w:wordWrap/>
        <w:overflowPunct/>
        <w:topLinePunct w:val="0"/>
        <w:autoSpaceDE/>
        <w:autoSpaceDN/>
        <w:bidi w:val="0"/>
        <w:adjustRightInd/>
        <w:snapToGrid/>
        <w:ind w:left="0" w:firstLine="640" w:firstLineChars="200"/>
        <w:jc w:val="both"/>
        <w:textAlignment w:val="auto"/>
        <w:rPr>
          <w:rFonts w:ascii="Times New Roman" w:hAnsi="Times New Roman" w:eastAsia="方正黑体_GBK"/>
          <w:color w:val="000000" w:themeColor="text1"/>
          <w:lang w:val="en-US"/>
          <w14:textFill>
            <w14:solidFill>
              <w14:schemeClr w14:val="tx1"/>
            </w14:solidFill>
          </w14:textFill>
        </w:rPr>
      </w:pPr>
      <w:r>
        <w:rPr>
          <w:rFonts w:ascii="Times New Roman" w:hAnsi="Times New Roman" w:eastAsia="方正黑体_GBK"/>
          <w:color w:val="000000" w:themeColor="text1"/>
          <w:lang w:val="en-US"/>
          <w14:textFill>
            <w14:solidFill>
              <w14:schemeClr w14:val="tx1"/>
            </w14:solidFill>
          </w14:textFill>
        </w:rPr>
        <w:t>赛事保障</w:t>
      </w:r>
    </w:p>
    <w:p>
      <w:pPr>
        <w:pStyle w:val="21"/>
        <w:pageBreakBefore w:val="0"/>
        <w:widowControl w:val="0"/>
        <w:numPr>
          <w:ilvl w:val="0"/>
          <w:numId w:val="8"/>
        </w:numPr>
        <w:kinsoku/>
        <w:wordWrap/>
        <w:overflowPunct/>
        <w:topLinePunct w:val="0"/>
        <w:autoSpaceDE/>
        <w:autoSpaceDN/>
        <w:bidi w:val="0"/>
        <w:adjustRightInd/>
        <w:snapToGrid/>
        <w:spacing w:line="560" w:lineRule="exact"/>
        <w:ind w:left="0" w:firstLine="640" w:firstLineChars="200"/>
        <w:jc w:val="both"/>
        <w:textAlignment w:val="auto"/>
        <w:rPr>
          <w:rFonts w:eastAsia="方正仿宋_GBK"/>
          <w:color w:val="000000" w:themeColor="text1"/>
          <w:sz w:val="32"/>
          <w:szCs w:val="32"/>
          <w:lang w:val="en-US"/>
          <w14:textFill>
            <w14:solidFill>
              <w14:schemeClr w14:val="tx1"/>
            </w14:solidFill>
          </w14:textFill>
        </w:rPr>
      </w:pPr>
      <w:r>
        <w:rPr>
          <w:rFonts w:hint="eastAsia" w:eastAsia="方正仿宋_GBK"/>
          <w:color w:val="000000" w:themeColor="text1"/>
          <w:sz w:val="32"/>
          <w:szCs w:val="32"/>
          <w:lang w:val="en-US"/>
          <w14:textFill>
            <w14:solidFill>
              <w14:schemeClr w14:val="tx1"/>
            </w14:solidFill>
          </w14:textFill>
        </w:rPr>
        <w:t>本单位为参赛学生团队配备专门指导人员，如有需要，可安排技术及商业专家提供集中式的赛前辅导及答疑，并针对过程中的疑问定期进行解答。</w:t>
      </w:r>
    </w:p>
    <w:p>
      <w:pPr>
        <w:pStyle w:val="21"/>
        <w:pageBreakBefore w:val="0"/>
        <w:widowControl w:val="0"/>
        <w:numPr>
          <w:ilvl w:val="0"/>
          <w:numId w:val="8"/>
        </w:numPr>
        <w:kinsoku/>
        <w:wordWrap/>
        <w:overflowPunct/>
        <w:topLinePunct w:val="0"/>
        <w:autoSpaceDE/>
        <w:autoSpaceDN/>
        <w:bidi w:val="0"/>
        <w:adjustRightInd/>
        <w:snapToGrid/>
        <w:spacing w:line="560" w:lineRule="exact"/>
        <w:ind w:left="0" w:firstLine="640" w:firstLineChars="200"/>
        <w:jc w:val="both"/>
        <w:textAlignment w:val="auto"/>
        <w:rPr>
          <w:rFonts w:eastAsia="方正仿宋_GBK"/>
          <w:color w:val="000000" w:themeColor="text1"/>
          <w:sz w:val="32"/>
          <w:szCs w:val="32"/>
          <w:lang w:val="en-US"/>
          <w14:textFill>
            <w14:solidFill>
              <w14:schemeClr w14:val="tx1"/>
            </w14:solidFill>
          </w14:textFill>
        </w:rPr>
      </w:pPr>
      <w:r>
        <w:rPr>
          <w:rFonts w:hint="eastAsia" w:eastAsia="方正仿宋_GBK"/>
          <w:color w:val="000000" w:themeColor="text1"/>
          <w:sz w:val="32"/>
          <w:szCs w:val="32"/>
          <w:lang w:val="en-US"/>
          <w14:textFill>
            <w14:solidFill>
              <w14:schemeClr w14:val="tx1"/>
            </w14:solidFill>
          </w14:textFill>
        </w:rPr>
        <w:t>参赛过程中，参赛团队如需本单位提供与项目相关的其他必需帮助，请与本单位联系，本单位将在许可范围内给予参赛团队帮助。</w:t>
      </w:r>
    </w:p>
    <w:p>
      <w:pPr>
        <w:pStyle w:val="21"/>
        <w:pageBreakBefore w:val="0"/>
        <w:widowControl w:val="0"/>
        <w:numPr>
          <w:ilvl w:val="0"/>
          <w:numId w:val="8"/>
        </w:numPr>
        <w:kinsoku/>
        <w:wordWrap/>
        <w:overflowPunct/>
        <w:topLinePunct w:val="0"/>
        <w:autoSpaceDE/>
        <w:autoSpaceDN/>
        <w:bidi w:val="0"/>
        <w:adjustRightInd/>
        <w:snapToGrid/>
        <w:spacing w:line="560" w:lineRule="exact"/>
        <w:ind w:left="0" w:firstLine="640" w:firstLineChars="200"/>
        <w:jc w:val="both"/>
        <w:textAlignment w:val="auto"/>
        <w:rPr>
          <w:rFonts w:eastAsia="方正仿宋_GBK"/>
          <w:color w:val="000000" w:themeColor="text1"/>
          <w:sz w:val="32"/>
          <w:szCs w:val="32"/>
          <w:lang w:val="en-US"/>
          <w14:textFill>
            <w14:solidFill>
              <w14:schemeClr w14:val="tx1"/>
            </w14:solidFill>
          </w14:textFill>
        </w:rPr>
      </w:pPr>
      <w:r>
        <w:rPr>
          <w:rFonts w:hint="eastAsia" w:eastAsia="方正仿宋_GBK"/>
          <w:color w:val="000000" w:themeColor="text1"/>
          <w:sz w:val="32"/>
          <w:szCs w:val="32"/>
          <w:lang w:val="en-US"/>
          <w14:textFill>
            <w14:solidFill>
              <w14:schemeClr w14:val="tx1"/>
            </w14:solidFill>
          </w14:textFill>
        </w:rPr>
        <w:t>针对比赛流程、题目与参赛作品等有任何问题，请于工作日（每周一到周五上午</w:t>
      </w:r>
      <w:r>
        <w:rPr>
          <w:rFonts w:eastAsia="方正仿宋_GBK"/>
          <w:color w:val="000000" w:themeColor="text1"/>
          <w:sz w:val="32"/>
          <w:szCs w:val="32"/>
          <w:lang w:val="en-US"/>
          <w14:textFill>
            <w14:solidFill>
              <w14:schemeClr w14:val="tx1"/>
            </w14:solidFill>
          </w14:textFill>
        </w:rPr>
        <w:t>9-11</w:t>
      </w:r>
      <w:r>
        <w:rPr>
          <w:rFonts w:hint="eastAsia" w:eastAsia="方正仿宋_GBK"/>
          <w:color w:val="000000" w:themeColor="text1"/>
          <w:sz w:val="32"/>
          <w:szCs w:val="32"/>
          <w:lang w:val="en-US"/>
          <w14:textFill>
            <w14:solidFill>
              <w14:schemeClr w14:val="tx1"/>
            </w14:solidFill>
          </w14:textFill>
        </w:rPr>
        <w:t>点至下午</w:t>
      </w:r>
      <w:r>
        <w:rPr>
          <w:rFonts w:eastAsia="方正仿宋_GBK"/>
          <w:color w:val="000000" w:themeColor="text1"/>
          <w:sz w:val="32"/>
          <w:szCs w:val="32"/>
          <w:lang w:val="en-US"/>
          <w14:textFill>
            <w14:solidFill>
              <w14:schemeClr w14:val="tx1"/>
            </w14:solidFill>
          </w14:textFill>
        </w:rPr>
        <w:t>14</w:t>
      </w:r>
      <w:r>
        <w:rPr>
          <w:rFonts w:hint="eastAsia" w:eastAsia="方正仿宋_GBK"/>
          <w:color w:val="000000" w:themeColor="text1"/>
          <w:sz w:val="32"/>
          <w:szCs w:val="32"/>
          <w:lang w:val="en-US" w:eastAsia="zh-CN"/>
          <w14:textFill>
            <w14:solidFill>
              <w14:schemeClr w14:val="tx1"/>
            </w14:solidFill>
          </w14:textFill>
        </w:rPr>
        <w:t>-</w:t>
      </w:r>
      <w:r>
        <w:rPr>
          <w:rFonts w:eastAsia="方正仿宋_GBK"/>
          <w:color w:val="000000" w:themeColor="text1"/>
          <w:sz w:val="32"/>
          <w:szCs w:val="32"/>
          <w:lang w:val="en-US"/>
          <w14:textFill>
            <w14:solidFill>
              <w14:schemeClr w14:val="tx1"/>
            </w14:solidFill>
          </w14:textFill>
        </w:rPr>
        <w:t>17</w:t>
      </w:r>
      <w:r>
        <w:rPr>
          <w:rFonts w:hint="eastAsia" w:eastAsia="方正仿宋_GBK"/>
          <w:color w:val="000000" w:themeColor="text1"/>
          <w:sz w:val="32"/>
          <w:szCs w:val="32"/>
          <w:lang w:val="en-US"/>
          <w14:textFill>
            <w14:solidFill>
              <w14:schemeClr w14:val="tx1"/>
            </w14:solidFill>
          </w14:textFill>
        </w:rPr>
        <w:t>时）与比赛专班取得联系。负责人：胡老师，</w:t>
      </w:r>
      <w:r>
        <w:rPr>
          <w:rFonts w:eastAsia="方正仿宋_GBK"/>
          <w:color w:val="000000" w:themeColor="text1"/>
          <w:sz w:val="32"/>
          <w:szCs w:val="32"/>
          <w:lang w:val="en-US"/>
          <w14:textFill>
            <w14:solidFill>
              <w14:schemeClr w14:val="tx1"/>
            </w14:solidFill>
          </w14:textFill>
        </w:rPr>
        <w:t>0571-88366901</w:t>
      </w:r>
      <w:r>
        <w:rPr>
          <w:rFonts w:hint="eastAsia" w:eastAsia="方正仿宋_GBK"/>
          <w:color w:val="000000" w:themeColor="text1"/>
          <w:sz w:val="32"/>
          <w:szCs w:val="32"/>
          <w:lang w:val="en-US"/>
          <w14:textFill>
            <w14:solidFill>
              <w14:schemeClr w14:val="tx1"/>
            </w14:solidFill>
          </w14:textFill>
        </w:rPr>
        <w:t>、</w:t>
      </w:r>
      <w:r>
        <w:rPr>
          <w:rFonts w:eastAsia="方正仿宋_GBK"/>
          <w:color w:val="000000" w:themeColor="text1"/>
          <w:sz w:val="32"/>
          <w:szCs w:val="32"/>
          <w:lang w:val="en-US"/>
          <w14:textFill>
            <w14:solidFill>
              <w14:schemeClr w14:val="tx1"/>
            </w14:solidFill>
          </w14:textFill>
        </w:rPr>
        <w:t>13023607168</w:t>
      </w:r>
      <w:r>
        <w:rPr>
          <w:rFonts w:hint="eastAsia" w:eastAsia="方正仿宋_GBK"/>
          <w:color w:val="000000" w:themeColor="text1"/>
          <w:sz w:val="32"/>
          <w:szCs w:val="32"/>
          <w:lang w:val="en-US"/>
          <w14:textFill>
            <w14:solidFill>
              <w14:schemeClr w14:val="tx1"/>
            </w14:solidFill>
          </w14:textFill>
        </w:rPr>
        <w:t>。</w:t>
      </w:r>
    </w:p>
    <w:p>
      <w:pPr>
        <w:pStyle w:val="3"/>
        <w:pageBreakBefore w:val="0"/>
        <w:kinsoku/>
        <w:wordWrap/>
        <w:overflowPunct/>
        <w:topLinePunct w:val="0"/>
        <w:autoSpaceDE/>
        <w:autoSpaceDN/>
        <w:bidi w:val="0"/>
        <w:adjustRightInd/>
        <w:snapToGrid/>
        <w:ind w:left="0" w:firstLine="640" w:firstLineChars="200"/>
        <w:jc w:val="both"/>
        <w:textAlignment w:val="auto"/>
        <w:rPr>
          <w:rFonts w:ascii="Times New Roman" w:hAnsi="Times New Roman" w:eastAsia="方正黑体_GBK"/>
          <w:color w:val="000000" w:themeColor="text1"/>
          <w:lang w:val="en-US"/>
          <w14:textFill>
            <w14:solidFill>
              <w14:schemeClr w14:val="tx1"/>
            </w14:solidFill>
          </w14:textFill>
        </w:rPr>
      </w:pPr>
      <w:r>
        <w:rPr>
          <w:rFonts w:ascii="Times New Roman" w:hAnsi="Times New Roman" w:eastAsia="方正黑体_GBK"/>
          <w:color w:val="000000" w:themeColor="text1"/>
          <w:lang w:val="en-US"/>
          <w14:textFill>
            <w14:solidFill>
              <w14:schemeClr w14:val="tx1"/>
            </w14:solidFill>
          </w14:textFill>
        </w:rPr>
        <w:t>设奖情况及奖励措施</w:t>
      </w:r>
    </w:p>
    <w:p>
      <w:pPr>
        <w:pStyle w:val="4"/>
        <w:pageBreakBefore w:val="0"/>
        <w:numPr>
          <w:ilvl w:val="0"/>
          <w:numId w:val="9"/>
        </w:numPr>
        <w:kinsoku/>
        <w:wordWrap/>
        <w:overflowPunct/>
        <w:topLinePunct w:val="0"/>
        <w:autoSpaceDE/>
        <w:autoSpaceDN/>
        <w:bidi w:val="0"/>
        <w:adjustRightInd/>
        <w:snapToGrid/>
        <w:ind w:left="0" w:firstLine="640" w:firstLineChars="200"/>
        <w:textAlignment w:val="auto"/>
        <w:rPr>
          <w:rFonts w:ascii="Times New Roman" w:hAnsi="Times New Roman" w:eastAsia="方正楷体_GBK"/>
          <w:color w:val="000000" w:themeColor="text1"/>
          <w:lang w:val="en-US"/>
          <w14:textFill>
            <w14:solidFill>
              <w14:schemeClr w14:val="tx1"/>
            </w14:solidFill>
          </w14:textFill>
        </w:rPr>
      </w:pPr>
      <w:r>
        <w:rPr>
          <w:rFonts w:ascii="Times New Roman" w:hAnsi="Times New Roman" w:eastAsia="方正楷体_GBK"/>
          <w:color w:val="000000" w:themeColor="text1"/>
          <w:lang w:val="en-US"/>
          <w14:textFill>
            <w14:solidFill>
              <w14:schemeClr w14:val="tx1"/>
            </w14:solidFill>
          </w14:textFill>
        </w:rPr>
        <w:t>设奖情况</w:t>
      </w:r>
    </w:p>
    <w:p>
      <w:pPr>
        <w:pStyle w:val="21"/>
        <w:pageBreakBefore w:val="0"/>
        <w:numPr>
          <w:ilvl w:val="0"/>
          <w:numId w:val="10"/>
        </w:numPr>
        <w:kinsoku/>
        <w:wordWrap/>
        <w:overflowPunct/>
        <w:topLinePunct w:val="0"/>
        <w:autoSpaceDE/>
        <w:autoSpaceDN/>
        <w:bidi w:val="0"/>
        <w:adjustRightInd/>
        <w:snapToGrid/>
        <w:spacing w:line="560" w:lineRule="exact"/>
        <w:ind w:left="0" w:firstLine="640" w:firstLineChars="200"/>
        <w:jc w:val="both"/>
        <w:textAlignment w:val="auto"/>
        <w:rPr>
          <w:rFonts w:eastAsia="方正仿宋_GBK"/>
          <w:color w:val="000000" w:themeColor="text1"/>
          <w:sz w:val="32"/>
          <w:szCs w:val="32"/>
          <w:lang w:val="en-US"/>
          <w14:textFill>
            <w14:solidFill>
              <w14:schemeClr w14:val="tx1"/>
            </w14:solidFill>
          </w14:textFill>
        </w:rPr>
      </w:pPr>
      <w:r>
        <w:rPr>
          <w:rFonts w:hint="eastAsia" w:eastAsia="方正仿宋_GBK"/>
          <w:color w:val="000000" w:themeColor="text1"/>
          <w:sz w:val="32"/>
          <w:szCs w:val="32"/>
          <w:lang w:val="en-US" w:eastAsia="zh-CN"/>
          <w14:textFill>
            <w14:solidFill>
              <w14:schemeClr w14:val="tx1"/>
            </w14:solidFill>
          </w14:textFill>
        </w:rPr>
        <w:t>“</w:t>
      </w:r>
      <w:r>
        <w:rPr>
          <w:rFonts w:hint="eastAsia" w:eastAsia="方正仿宋_GBK"/>
          <w:color w:val="000000" w:themeColor="text1"/>
          <w:sz w:val="32"/>
          <w:szCs w:val="32"/>
          <w:lang w:val="en-US"/>
          <w14:textFill>
            <w14:solidFill>
              <w14:schemeClr w14:val="tx1"/>
            </w14:solidFill>
          </w14:textFill>
        </w:rPr>
        <w:t>擂主</w:t>
      </w:r>
      <w:r>
        <w:rPr>
          <w:rFonts w:hint="eastAsia" w:eastAsia="方正仿宋_GBK"/>
          <w:color w:val="000000" w:themeColor="text1"/>
          <w:sz w:val="32"/>
          <w:szCs w:val="32"/>
          <w:lang w:val="en-US" w:eastAsia="zh-CN"/>
          <w14:textFill>
            <w14:solidFill>
              <w14:schemeClr w14:val="tx1"/>
            </w14:solidFill>
          </w14:textFill>
        </w:rPr>
        <w:t>”</w:t>
      </w:r>
      <w:r>
        <w:rPr>
          <w:rFonts w:hint="eastAsia" w:eastAsia="方正仿宋_GBK"/>
          <w:color w:val="000000" w:themeColor="text1"/>
          <w:sz w:val="32"/>
          <w:szCs w:val="32"/>
          <w:lang w:val="en-US"/>
          <w14:textFill>
            <w14:solidFill>
              <w14:schemeClr w14:val="tx1"/>
            </w14:solidFill>
          </w14:textFill>
        </w:rPr>
        <w:t>：</w:t>
      </w:r>
      <w:r>
        <w:rPr>
          <w:rFonts w:eastAsia="方正仿宋_GBK"/>
          <w:color w:val="000000" w:themeColor="text1"/>
          <w:sz w:val="32"/>
          <w:szCs w:val="32"/>
          <w:lang w:val="en-US"/>
          <w14:textFill>
            <w14:solidFill>
              <w14:schemeClr w14:val="tx1"/>
            </w14:solidFill>
          </w14:textFill>
        </w:rPr>
        <w:t>1</w:t>
      </w:r>
      <w:r>
        <w:rPr>
          <w:rFonts w:hint="eastAsia" w:eastAsia="方正仿宋_GBK"/>
          <w:color w:val="000000" w:themeColor="text1"/>
          <w:sz w:val="32"/>
          <w:szCs w:val="32"/>
          <w:lang w:val="en-US"/>
          <w14:textFill>
            <w14:solidFill>
              <w14:schemeClr w14:val="tx1"/>
            </w14:solidFill>
          </w14:textFill>
        </w:rPr>
        <w:t>名，奖金</w:t>
      </w:r>
      <w:r>
        <w:rPr>
          <w:rFonts w:eastAsia="方正仿宋_GBK"/>
          <w:color w:val="000000" w:themeColor="text1"/>
          <w:sz w:val="32"/>
          <w:szCs w:val="32"/>
          <w:lang w:val="en-US"/>
          <w14:textFill>
            <w14:solidFill>
              <w14:schemeClr w14:val="tx1"/>
            </w14:solidFill>
          </w14:textFill>
        </w:rPr>
        <w:t>10,000</w:t>
      </w:r>
      <w:r>
        <w:rPr>
          <w:rFonts w:hint="eastAsia" w:eastAsia="方正仿宋_GBK"/>
          <w:color w:val="000000" w:themeColor="text1"/>
          <w:sz w:val="32"/>
          <w:szCs w:val="32"/>
          <w:lang w:val="en-US"/>
          <w14:textFill>
            <w14:solidFill>
              <w14:schemeClr w14:val="tx1"/>
            </w14:solidFill>
          </w14:textFill>
        </w:rPr>
        <w:t>元</w:t>
      </w:r>
    </w:p>
    <w:p>
      <w:pPr>
        <w:pStyle w:val="21"/>
        <w:pageBreakBefore w:val="0"/>
        <w:numPr>
          <w:ilvl w:val="0"/>
          <w:numId w:val="10"/>
        </w:numPr>
        <w:kinsoku/>
        <w:wordWrap/>
        <w:overflowPunct/>
        <w:topLinePunct w:val="0"/>
        <w:autoSpaceDE/>
        <w:autoSpaceDN/>
        <w:bidi w:val="0"/>
        <w:adjustRightInd/>
        <w:snapToGrid/>
        <w:spacing w:line="560" w:lineRule="exact"/>
        <w:ind w:left="0" w:firstLine="640" w:firstLineChars="200"/>
        <w:jc w:val="both"/>
        <w:textAlignment w:val="auto"/>
        <w:rPr>
          <w:rFonts w:eastAsia="方正仿宋_GBK"/>
          <w:color w:val="000000" w:themeColor="text1"/>
          <w:sz w:val="32"/>
          <w:szCs w:val="32"/>
          <w:lang w:val="en-US"/>
          <w14:textFill>
            <w14:solidFill>
              <w14:schemeClr w14:val="tx1"/>
            </w14:solidFill>
          </w14:textFill>
        </w:rPr>
      </w:pPr>
      <w:r>
        <w:rPr>
          <w:rFonts w:hint="eastAsia" w:eastAsia="方正仿宋_GBK"/>
          <w:color w:val="000000" w:themeColor="text1"/>
          <w:sz w:val="32"/>
          <w:szCs w:val="32"/>
          <w:lang w:val="en-US"/>
          <w14:textFill>
            <w14:solidFill>
              <w14:schemeClr w14:val="tx1"/>
            </w14:solidFill>
          </w14:textFill>
        </w:rPr>
        <w:t>特等奖：</w:t>
      </w:r>
      <w:r>
        <w:rPr>
          <w:rFonts w:eastAsia="方正仿宋_GBK"/>
          <w:color w:val="000000" w:themeColor="text1"/>
          <w:sz w:val="32"/>
          <w:szCs w:val="32"/>
          <w:lang w:val="en-US"/>
          <w14:textFill>
            <w14:solidFill>
              <w14:schemeClr w14:val="tx1"/>
            </w14:solidFill>
          </w14:textFill>
        </w:rPr>
        <w:t>5</w:t>
      </w:r>
      <w:r>
        <w:rPr>
          <w:rFonts w:hint="eastAsia" w:eastAsia="方正仿宋_GBK"/>
          <w:color w:val="000000" w:themeColor="text1"/>
          <w:sz w:val="32"/>
          <w:szCs w:val="32"/>
          <w:lang w:val="en-US"/>
          <w14:textFill>
            <w14:solidFill>
              <w14:schemeClr w14:val="tx1"/>
            </w14:solidFill>
          </w14:textFill>
        </w:rPr>
        <w:t>名（包含</w:t>
      </w:r>
      <w:r>
        <w:rPr>
          <w:rFonts w:hint="eastAsia" w:eastAsia="方正仿宋_GBK"/>
          <w:color w:val="000000" w:themeColor="text1"/>
          <w:sz w:val="32"/>
          <w:szCs w:val="32"/>
          <w:lang w:val="en-US" w:eastAsia="zh-CN"/>
          <w14:textFill>
            <w14:solidFill>
              <w14:schemeClr w14:val="tx1"/>
            </w14:solidFill>
          </w14:textFill>
        </w:rPr>
        <w:t>“</w:t>
      </w:r>
      <w:r>
        <w:rPr>
          <w:rFonts w:hint="eastAsia" w:eastAsia="方正仿宋_GBK"/>
          <w:color w:val="000000" w:themeColor="text1"/>
          <w:sz w:val="32"/>
          <w:szCs w:val="32"/>
          <w:lang w:val="en-US"/>
          <w14:textFill>
            <w14:solidFill>
              <w14:schemeClr w14:val="tx1"/>
            </w14:solidFill>
          </w14:textFill>
        </w:rPr>
        <w:t>擂主</w:t>
      </w:r>
      <w:r>
        <w:rPr>
          <w:rFonts w:hint="eastAsia" w:eastAsia="方正仿宋_GBK"/>
          <w:color w:val="000000" w:themeColor="text1"/>
          <w:sz w:val="32"/>
          <w:szCs w:val="32"/>
          <w:lang w:val="en-US" w:eastAsia="zh-CN"/>
          <w14:textFill>
            <w14:solidFill>
              <w14:schemeClr w14:val="tx1"/>
            </w14:solidFill>
          </w14:textFill>
        </w:rPr>
        <w:t>”</w:t>
      </w:r>
      <w:r>
        <w:rPr>
          <w:rFonts w:eastAsia="方正仿宋_GBK"/>
          <w:color w:val="000000" w:themeColor="text1"/>
          <w:sz w:val="32"/>
          <w:szCs w:val="32"/>
          <w:lang w:val="en-US"/>
          <w14:textFill>
            <w14:solidFill>
              <w14:schemeClr w14:val="tx1"/>
            </w14:solidFill>
          </w14:textFill>
        </w:rPr>
        <w:t>1</w:t>
      </w:r>
      <w:r>
        <w:rPr>
          <w:rFonts w:hint="eastAsia" w:eastAsia="方正仿宋_GBK"/>
          <w:color w:val="000000" w:themeColor="text1"/>
          <w:sz w:val="32"/>
          <w:szCs w:val="32"/>
          <w:lang w:val="en-US"/>
          <w14:textFill>
            <w14:solidFill>
              <w14:schemeClr w14:val="tx1"/>
            </w14:solidFill>
          </w14:textFill>
        </w:rPr>
        <w:t>名），奖金</w:t>
      </w:r>
      <w:r>
        <w:rPr>
          <w:rFonts w:eastAsia="方正仿宋_GBK"/>
          <w:color w:val="000000" w:themeColor="text1"/>
          <w:sz w:val="32"/>
          <w:szCs w:val="32"/>
          <w:lang w:val="en-US"/>
          <w14:textFill>
            <w14:solidFill>
              <w14:schemeClr w14:val="tx1"/>
            </w14:solidFill>
          </w14:textFill>
        </w:rPr>
        <w:t>20,000</w:t>
      </w:r>
      <w:r>
        <w:rPr>
          <w:rFonts w:hint="eastAsia" w:eastAsia="方正仿宋_GBK"/>
          <w:color w:val="000000" w:themeColor="text1"/>
          <w:sz w:val="32"/>
          <w:szCs w:val="32"/>
          <w:lang w:val="en-US"/>
          <w14:textFill>
            <w14:solidFill>
              <w14:schemeClr w14:val="tx1"/>
            </w14:solidFill>
          </w14:textFill>
        </w:rPr>
        <w:t>元</w:t>
      </w:r>
    </w:p>
    <w:p>
      <w:pPr>
        <w:pStyle w:val="21"/>
        <w:pageBreakBefore w:val="0"/>
        <w:numPr>
          <w:ilvl w:val="0"/>
          <w:numId w:val="10"/>
        </w:numPr>
        <w:kinsoku/>
        <w:wordWrap/>
        <w:overflowPunct/>
        <w:topLinePunct w:val="0"/>
        <w:autoSpaceDE/>
        <w:autoSpaceDN/>
        <w:bidi w:val="0"/>
        <w:adjustRightInd/>
        <w:snapToGrid/>
        <w:spacing w:line="560" w:lineRule="exact"/>
        <w:ind w:left="0" w:firstLine="640" w:firstLineChars="200"/>
        <w:jc w:val="both"/>
        <w:textAlignment w:val="auto"/>
        <w:rPr>
          <w:rFonts w:eastAsia="方正仿宋_GBK"/>
          <w:color w:val="000000" w:themeColor="text1"/>
          <w:sz w:val="32"/>
          <w:szCs w:val="32"/>
          <w:lang w:val="en-US"/>
          <w14:textFill>
            <w14:solidFill>
              <w14:schemeClr w14:val="tx1"/>
            </w14:solidFill>
          </w14:textFill>
        </w:rPr>
      </w:pPr>
      <w:r>
        <w:rPr>
          <w:rFonts w:hint="eastAsia" w:eastAsia="方正仿宋_GBK"/>
          <w:color w:val="000000" w:themeColor="text1"/>
          <w:sz w:val="32"/>
          <w:szCs w:val="32"/>
          <w:lang w:val="en-US"/>
          <w14:textFill>
            <w14:solidFill>
              <w14:schemeClr w14:val="tx1"/>
            </w14:solidFill>
          </w14:textFill>
        </w:rPr>
        <w:t>一等奖：</w:t>
      </w:r>
      <w:r>
        <w:rPr>
          <w:rFonts w:eastAsia="方正仿宋_GBK"/>
          <w:color w:val="000000" w:themeColor="text1"/>
          <w:sz w:val="32"/>
          <w:szCs w:val="32"/>
          <w:lang w:val="en-US"/>
          <w14:textFill>
            <w14:solidFill>
              <w14:schemeClr w14:val="tx1"/>
            </w14:solidFill>
          </w14:textFill>
        </w:rPr>
        <w:t>5</w:t>
      </w:r>
      <w:r>
        <w:rPr>
          <w:rFonts w:hint="eastAsia" w:eastAsia="方正仿宋_GBK"/>
          <w:color w:val="000000" w:themeColor="text1"/>
          <w:sz w:val="32"/>
          <w:szCs w:val="32"/>
          <w:lang w:val="en-US"/>
          <w14:textFill>
            <w14:solidFill>
              <w14:schemeClr w14:val="tx1"/>
            </w14:solidFill>
          </w14:textFill>
        </w:rPr>
        <w:t>名，奖金</w:t>
      </w:r>
      <w:r>
        <w:rPr>
          <w:rFonts w:eastAsia="方正仿宋_GBK"/>
          <w:color w:val="000000" w:themeColor="text1"/>
          <w:sz w:val="32"/>
          <w:szCs w:val="32"/>
          <w:lang w:val="en-US"/>
          <w14:textFill>
            <w14:solidFill>
              <w14:schemeClr w14:val="tx1"/>
            </w14:solidFill>
          </w14:textFill>
        </w:rPr>
        <w:t>3,000</w:t>
      </w:r>
      <w:r>
        <w:rPr>
          <w:rFonts w:hint="eastAsia" w:eastAsia="方正仿宋_GBK"/>
          <w:color w:val="000000" w:themeColor="text1"/>
          <w:sz w:val="32"/>
          <w:szCs w:val="32"/>
          <w:lang w:val="en-US"/>
          <w14:textFill>
            <w14:solidFill>
              <w14:schemeClr w14:val="tx1"/>
            </w14:solidFill>
          </w14:textFill>
        </w:rPr>
        <w:t>元</w:t>
      </w:r>
    </w:p>
    <w:p>
      <w:pPr>
        <w:pStyle w:val="21"/>
        <w:pageBreakBefore w:val="0"/>
        <w:numPr>
          <w:ilvl w:val="0"/>
          <w:numId w:val="10"/>
        </w:numPr>
        <w:kinsoku/>
        <w:wordWrap/>
        <w:overflowPunct/>
        <w:topLinePunct w:val="0"/>
        <w:autoSpaceDE/>
        <w:autoSpaceDN/>
        <w:bidi w:val="0"/>
        <w:adjustRightInd/>
        <w:snapToGrid/>
        <w:spacing w:line="560" w:lineRule="exact"/>
        <w:ind w:left="0" w:firstLine="640" w:firstLineChars="200"/>
        <w:jc w:val="both"/>
        <w:textAlignment w:val="auto"/>
        <w:rPr>
          <w:rFonts w:eastAsia="方正仿宋_GBK"/>
          <w:color w:val="000000" w:themeColor="text1"/>
          <w:sz w:val="32"/>
          <w:szCs w:val="32"/>
          <w:lang w:val="en-US"/>
          <w14:textFill>
            <w14:solidFill>
              <w14:schemeClr w14:val="tx1"/>
            </w14:solidFill>
          </w14:textFill>
        </w:rPr>
      </w:pPr>
      <w:r>
        <w:rPr>
          <w:rFonts w:hint="eastAsia" w:eastAsia="方正仿宋_GBK"/>
          <w:color w:val="000000" w:themeColor="text1"/>
          <w:sz w:val="32"/>
          <w:szCs w:val="32"/>
          <w:lang w:val="en-US"/>
          <w14:textFill>
            <w14:solidFill>
              <w14:schemeClr w14:val="tx1"/>
            </w14:solidFill>
          </w14:textFill>
        </w:rPr>
        <w:t>二等奖：</w:t>
      </w:r>
      <w:r>
        <w:rPr>
          <w:rFonts w:eastAsia="方正仿宋_GBK"/>
          <w:color w:val="000000" w:themeColor="text1"/>
          <w:sz w:val="32"/>
          <w:szCs w:val="32"/>
          <w:lang w:val="en-US"/>
          <w14:textFill>
            <w14:solidFill>
              <w14:schemeClr w14:val="tx1"/>
            </w14:solidFill>
          </w14:textFill>
        </w:rPr>
        <w:t>5</w:t>
      </w:r>
      <w:r>
        <w:rPr>
          <w:rFonts w:hint="eastAsia" w:eastAsia="方正仿宋_GBK"/>
          <w:color w:val="000000" w:themeColor="text1"/>
          <w:sz w:val="32"/>
          <w:szCs w:val="32"/>
          <w:lang w:val="en-US"/>
          <w14:textFill>
            <w14:solidFill>
              <w14:schemeClr w14:val="tx1"/>
            </w14:solidFill>
          </w14:textFill>
        </w:rPr>
        <w:t>名，奖金</w:t>
      </w:r>
      <w:r>
        <w:rPr>
          <w:rFonts w:eastAsia="方正仿宋_GBK"/>
          <w:color w:val="000000" w:themeColor="text1"/>
          <w:sz w:val="32"/>
          <w:szCs w:val="32"/>
          <w:lang w:val="en-US"/>
          <w14:textFill>
            <w14:solidFill>
              <w14:schemeClr w14:val="tx1"/>
            </w14:solidFill>
          </w14:textFill>
        </w:rPr>
        <w:t>2,000</w:t>
      </w:r>
      <w:r>
        <w:rPr>
          <w:rFonts w:hint="eastAsia" w:eastAsia="方正仿宋_GBK"/>
          <w:color w:val="000000" w:themeColor="text1"/>
          <w:sz w:val="32"/>
          <w:szCs w:val="32"/>
          <w:lang w:val="en-US"/>
          <w14:textFill>
            <w14:solidFill>
              <w14:schemeClr w14:val="tx1"/>
            </w14:solidFill>
          </w14:textFill>
        </w:rPr>
        <w:t>元</w:t>
      </w:r>
    </w:p>
    <w:p>
      <w:pPr>
        <w:pStyle w:val="21"/>
        <w:pageBreakBefore w:val="0"/>
        <w:numPr>
          <w:ilvl w:val="0"/>
          <w:numId w:val="10"/>
        </w:numPr>
        <w:kinsoku/>
        <w:wordWrap/>
        <w:overflowPunct/>
        <w:topLinePunct w:val="0"/>
        <w:autoSpaceDE/>
        <w:autoSpaceDN/>
        <w:bidi w:val="0"/>
        <w:adjustRightInd/>
        <w:snapToGrid/>
        <w:spacing w:line="560" w:lineRule="exact"/>
        <w:ind w:left="0" w:firstLine="640" w:firstLineChars="200"/>
        <w:jc w:val="both"/>
        <w:textAlignment w:val="auto"/>
        <w:rPr>
          <w:rFonts w:eastAsia="方正仿宋_GBK"/>
          <w:color w:val="000000" w:themeColor="text1"/>
          <w:sz w:val="32"/>
          <w:szCs w:val="32"/>
          <w:lang w:val="en-US"/>
          <w14:textFill>
            <w14:solidFill>
              <w14:schemeClr w14:val="tx1"/>
            </w14:solidFill>
          </w14:textFill>
        </w:rPr>
      </w:pPr>
      <w:r>
        <w:rPr>
          <w:rFonts w:hint="eastAsia" w:eastAsia="方正仿宋_GBK"/>
          <w:color w:val="000000" w:themeColor="text1"/>
          <w:sz w:val="32"/>
          <w:szCs w:val="32"/>
          <w:lang w:val="en-US"/>
          <w14:textFill>
            <w14:solidFill>
              <w14:schemeClr w14:val="tx1"/>
            </w14:solidFill>
          </w14:textFill>
        </w:rPr>
        <w:t>三等奖：</w:t>
      </w:r>
      <w:r>
        <w:rPr>
          <w:rFonts w:eastAsia="方正仿宋_GBK"/>
          <w:color w:val="000000" w:themeColor="text1"/>
          <w:sz w:val="32"/>
          <w:szCs w:val="32"/>
          <w:lang w:val="en-US"/>
          <w14:textFill>
            <w14:solidFill>
              <w14:schemeClr w14:val="tx1"/>
            </w14:solidFill>
          </w14:textFill>
        </w:rPr>
        <w:t>5</w:t>
      </w:r>
      <w:r>
        <w:rPr>
          <w:rFonts w:hint="eastAsia" w:eastAsia="方正仿宋_GBK"/>
          <w:color w:val="000000" w:themeColor="text1"/>
          <w:sz w:val="32"/>
          <w:szCs w:val="32"/>
          <w:lang w:val="en-US"/>
          <w14:textFill>
            <w14:solidFill>
              <w14:schemeClr w14:val="tx1"/>
            </w14:solidFill>
          </w14:textFill>
        </w:rPr>
        <w:t>名，奖金</w:t>
      </w:r>
      <w:r>
        <w:rPr>
          <w:rFonts w:eastAsia="方正仿宋_GBK"/>
          <w:color w:val="000000" w:themeColor="text1"/>
          <w:sz w:val="32"/>
          <w:szCs w:val="32"/>
          <w:lang w:val="en-US"/>
          <w14:textFill>
            <w14:solidFill>
              <w14:schemeClr w14:val="tx1"/>
            </w14:solidFill>
          </w14:textFill>
        </w:rPr>
        <w:t>1,000</w:t>
      </w:r>
      <w:r>
        <w:rPr>
          <w:rFonts w:hint="eastAsia" w:eastAsia="方正仿宋_GBK"/>
          <w:color w:val="000000" w:themeColor="text1"/>
          <w:sz w:val="32"/>
          <w:szCs w:val="32"/>
          <w:lang w:val="en-US"/>
          <w14:textFill>
            <w14:solidFill>
              <w14:schemeClr w14:val="tx1"/>
            </w14:solidFill>
          </w14:textFill>
        </w:rPr>
        <w:t>元</w:t>
      </w:r>
    </w:p>
    <w:p>
      <w:pPr>
        <w:pageBreakBefore w:val="0"/>
        <w:kinsoku/>
        <w:wordWrap/>
        <w:overflowPunct/>
        <w:topLinePunct w:val="0"/>
        <w:autoSpaceDE/>
        <w:autoSpaceDN/>
        <w:bidi w:val="0"/>
        <w:adjustRightInd/>
        <w:snapToGrid/>
        <w:spacing w:line="560" w:lineRule="exact"/>
        <w:ind w:left="0" w:firstLine="640" w:firstLineChars="200"/>
        <w:jc w:val="both"/>
        <w:textAlignment w:val="auto"/>
        <w:rPr>
          <w:rFonts w:eastAsia="方正仿宋_GBK"/>
          <w:sz w:val="32"/>
          <w:szCs w:val="32"/>
          <w:lang w:val="en-US"/>
        </w:rPr>
      </w:pPr>
      <w:r>
        <w:rPr>
          <w:rFonts w:hint="eastAsia" w:eastAsia="方正仿宋_GBK"/>
          <w:sz w:val="32"/>
          <w:szCs w:val="32"/>
          <w:lang w:val="en-US"/>
        </w:rPr>
        <w:t>注：</w:t>
      </w:r>
      <w:r>
        <w:rPr>
          <w:rFonts w:hint="eastAsia" w:eastAsia="方正仿宋_GBK"/>
          <w:sz w:val="32"/>
          <w:szCs w:val="32"/>
          <w:lang w:val="en-US" w:eastAsia="zh-CN"/>
        </w:rPr>
        <w:t>“</w:t>
      </w:r>
      <w:r>
        <w:rPr>
          <w:rFonts w:hint="eastAsia" w:eastAsia="方正仿宋_GBK"/>
          <w:sz w:val="32"/>
          <w:szCs w:val="32"/>
          <w:lang w:val="en-US"/>
        </w:rPr>
        <w:t>擂主</w:t>
      </w:r>
      <w:r>
        <w:rPr>
          <w:rFonts w:hint="eastAsia" w:eastAsia="方正仿宋_GBK"/>
          <w:sz w:val="32"/>
          <w:szCs w:val="32"/>
          <w:lang w:val="en-US" w:eastAsia="zh-CN"/>
        </w:rPr>
        <w:t>”</w:t>
      </w:r>
      <w:r>
        <w:rPr>
          <w:rFonts w:eastAsia="方正仿宋_GBK"/>
          <w:color w:val="000000" w:themeColor="text1"/>
          <w:sz w:val="32"/>
          <w:szCs w:val="32"/>
          <w:lang w:val="en-US"/>
          <w14:textFill>
            <w14:solidFill>
              <w14:schemeClr w14:val="tx1"/>
            </w14:solidFill>
          </w14:textFill>
        </w:rPr>
        <w:t>从特等奖获奖团队中决出</w:t>
      </w:r>
      <w:r>
        <w:rPr>
          <w:rFonts w:hint="eastAsia" w:eastAsia="方正仿宋_GBK"/>
          <w:color w:val="000000" w:themeColor="text1"/>
          <w:sz w:val="32"/>
          <w:szCs w:val="32"/>
          <w:lang w:val="en-US"/>
          <w14:textFill>
            <w14:solidFill>
              <w14:schemeClr w14:val="tx1"/>
            </w14:solidFill>
          </w14:textFill>
        </w:rPr>
        <w:t>，</w:t>
      </w:r>
      <w:r>
        <w:rPr>
          <w:rFonts w:hint="eastAsia" w:eastAsia="方正仿宋_GBK"/>
          <w:sz w:val="32"/>
          <w:szCs w:val="32"/>
          <w:lang w:val="en-US"/>
        </w:rPr>
        <w:t>奖金与特等奖奖金可累加，即</w:t>
      </w:r>
      <w:r>
        <w:rPr>
          <w:rFonts w:eastAsia="方正仿宋_GBK"/>
          <w:sz w:val="32"/>
          <w:szCs w:val="32"/>
          <w:lang w:val="en-US"/>
        </w:rPr>
        <w:t>30,000</w:t>
      </w:r>
      <w:r>
        <w:rPr>
          <w:rFonts w:hint="eastAsia" w:eastAsia="方正仿宋_GBK"/>
          <w:sz w:val="32"/>
          <w:szCs w:val="32"/>
          <w:lang w:val="en-US"/>
        </w:rPr>
        <w:t>元。</w:t>
      </w:r>
    </w:p>
    <w:p>
      <w:pPr>
        <w:pStyle w:val="4"/>
        <w:pageBreakBefore w:val="0"/>
        <w:numPr>
          <w:ilvl w:val="0"/>
          <w:numId w:val="9"/>
        </w:numPr>
        <w:kinsoku/>
        <w:wordWrap/>
        <w:overflowPunct/>
        <w:topLinePunct w:val="0"/>
        <w:autoSpaceDE/>
        <w:autoSpaceDN/>
        <w:bidi w:val="0"/>
        <w:adjustRightInd/>
        <w:snapToGrid/>
        <w:ind w:left="0" w:firstLine="640" w:firstLineChars="200"/>
        <w:textAlignment w:val="auto"/>
        <w:rPr>
          <w:rFonts w:ascii="Times New Roman" w:hAnsi="Times New Roman" w:eastAsia="方正楷体_GBK"/>
          <w:color w:val="000000" w:themeColor="text1"/>
          <w:lang w:val="en-US"/>
          <w14:textFill>
            <w14:solidFill>
              <w14:schemeClr w14:val="tx1"/>
            </w14:solidFill>
          </w14:textFill>
        </w:rPr>
      </w:pPr>
      <w:r>
        <w:rPr>
          <w:rFonts w:ascii="Times New Roman" w:hAnsi="Times New Roman" w:eastAsia="方正楷体_GBK"/>
          <w:color w:val="000000" w:themeColor="text1"/>
          <w:lang w:val="en-US"/>
          <w14:textFill>
            <w14:solidFill>
              <w14:schemeClr w14:val="tx1"/>
            </w14:solidFill>
          </w14:textFill>
        </w:rPr>
        <w:t>奖励措施</w:t>
      </w:r>
    </w:p>
    <w:p>
      <w:pPr>
        <w:pageBreakBefore w:val="0"/>
        <w:kinsoku/>
        <w:wordWrap/>
        <w:overflowPunct/>
        <w:topLinePunct w:val="0"/>
        <w:autoSpaceDE/>
        <w:autoSpaceDN/>
        <w:bidi w:val="0"/>
        <w:adjustRightInd/>
        <w:snapToGrid/>
        <w:spacing w:line="560" w:lineRule="exact"/>
        <w:ind w:left="0" w:firstLine="640" w:firstLineChars="200"/>
        <w:jc w:val="both"/>
        <w:textAlignment w:val="auto"/>
        <w:rPr>
          <w:rFonts w:eastAsia="方正仿宋_GBK"/>
          <w:color w:val="000000" w:themeColor="text1"/>
          <w:sz w:val="32"/>
          <w:szCs w:val="32"/>
          <w:lang w:val="en-US"/>
          <w14:textFill>
            <w14:solidFill>
              <w14:schemeClr w14:val="tx1"/>
            </w14:solidFill>
          </w14:textFill>
        </w:rPr>
      </w:pPr>
      <w:r>
        <w:rPr>
          <w:rFonts w:hint="eastAsia" w:eastAsia="方正仿宋_GBK"/>
          <w:color w:val="000000" w:themeColor="text1"/>
          <w:sz w:val="32"/>
          <w:szCs w:val="32"/>
          <w:lang w:val="en-US"/>
          <w14:textFill>
            <w14:solidFill>
              <w14:schemeClr w14:val="tx1"/>
            </w14:solidFill>
          </w14:textFill>
        </w:rPr>
        <w:t>除奖项以外，还设置了以下奖项措施：</w:t>
      </w:r>
    </w:p>
    <w:p>
      <w:pPr>
        <w:pageBreakBefore w:val="0"/>
        <w:numPr>
          <w:ilvl w:val="0"/>
          <w:numId w:val="11"/>
        </w:numPr>
        <w:kinsoku/>
        <w:wordWrap/>
        <w:overflowPunct/>
        <w:topLinePunct w:val="0"/>
        <w:autoSpaceDE/>
        <w:autoSpaceDN/>
        <w:bidi w:val="0"/>
        <w:adjustRightInd/>
        <w:snapToGrid/>
        <w:spacing w:line="560" w:lineRule="exact"/>
        <w:ind w:left="0" w:firstLine="640" w:firstLineChars="200"/>
        <w:jc w:val="both"/>
        <w:textAlignment w:val="auto"/>
        <w:rPr>
          <w:rFonts w:eastAsia="方正仿宋_GBK"/>
          <w:color w:val="000000" w:themeColor="text1"/>
          <w:sz w:val="32"/>
          <w:szCs w:val="32"/>
          <w:lang w:val="en-US"/>
          <w14:textFill>
            <w14:solidFill>
              <w14:schemeClr w14:val="tx1"/>
            </w14:solidFill>
          </w14:textFill>
        </w:rPr>
      </w:pPr>
      <w:r>
        <w:rPr>
          <w:rFonts w:hint="eastAsia" w:eastAsia="方正仿宋_GBK"/>
          <w:color w:val="000000" w:themeColor="text1"/>
          <w:sz w:val="32"/>
          <w:szCs w:val="32"/>
          <w:lang w:val="en-US"/>
          <w14:textFill>
            <w14:solidFill>
              <w14:schemeClr w14:val="tx1"/>
            </w14:solidFill>
          </w14:textFill>
        </w:rPr>
        <w:t>对于选择本题目的学生可优先安排在中电海康集团或其子公司实习，并对获奖且有意愿到公司工作的优秀学生，提供同等条件下的优先录用权；</w:t>
      </w:r>
    </w:p>
    <w:p>
      <w:pPr>
        <w:pageBreakBefore w:val="0"/>
        <w:numPr>
          <w:ilvl w:val="0"/>
          <w:numId w:val="11"/>
        </w:numPr>
        <w:kinsoku/>
        <w:wordWrap/>
        <w:overflowPunct/>
        <w:topLinePunct w:val="0"/>
        <w:autoSpaceDE/>
        <w:autoSpaceDN/>
        <w:bidi w:val="0"/>
        <w:adjustRightInd/>
        <w:snapToGrid/>
        <w:spacing w:line="560" w:lineRule="exact"/>
        <w:ind w:left="0" w:firstLine="640" w:firstLineChars="200"/>
        <w:jc w:val="both"/>
        <w:textAlignment w:val="auto"/>
        <w:rPr>
          <w:rFonts w:eastAsia="方正仿宋_GBK"/>
          <w:color w:val="000000" w:themeColor="text1"/>
          <w:sz w:val="32"/>
          <w:szCs w:val="32"/>
          <w:lang w:val="en-US"/>
          <w14:textFill>
            <w14:solidFill>
              <w14:schemeClr w14:val="tx1"/>
            </w14:solidFill>
          </w14:textFill>
        </w:rPr>
      </w:pPr>
      <w:r>
        <w:rPr>
          <w:rFonts w:hint="eastAsia" w:eastAsia="方正仿宋_GBK"/>
          <w:color w:val="000000" w:themeColor="text1"/>
          <w:sz w:val="32"/>
          <w:szCs w:val="32"/>
          <w:lang w:val="en-US"/>
          <w14:textFill>
            <w14:solidFill>
              <w14:schemeClr w14:val="tx1"/>
            </w14:solidFill>
          </w14:textFill>
        </w:rPr>
        <w:t>在无知识产权纠纷的前提下，可实际落地的优秀参赛方案有优先获得海康基金投资的机会，并可加入海康创新联合体进行项目孵化，由海康创新联合体配备专门的技术、商业专家，提供科技成果转化的指导和服务；</w:t>
      </w:r>
    </w:p>
    <w:p>
      <w:pPr>
        <w:pageBreakBefore w:val="0"/>
        <w:numPr>
          <w:ilvl w:val="0"/>
          <w:numId w:val="11"/>
        </w:numPr>
        <w:kinsoku/>
        <w:wordWrap/>
        <w:overflowPunct/>
        <w:topLinePunct w:val="0"/>
        <w:autoSpaceDE/>
        <w:autoSpaceDN/>
        <w:bidi w:val="0"/>
        <w:adjustRightInd/>
        <w:snapToGrid/>
        <w:spacing w:line="560" w:lineRule="exact"/>
        <w:ind w:left="0" w:firstLine="640" w:firstLineChars="200"/>
        <w:jc w:val="both"/>
        <w:textAlignment w:val="auto"/>
        <w:rPr>
          <w:rFonts w:eastAsia="方正仿宋_GBK"/>
          <w:color w:val="000000" w:themeColor="text1"/>
          <w:sz w:val="32"/>
          <w:szCs w:val="32"/>
          <w:lang w:val="en-US"/>
          <w14:textFill>
            <w14:solidFill>
              <w14:schemeClr w14:val="tx1"/>
            </w14:solidFill>
          </w14:textFill>
        </w:rPr>
      </w:pPr>
      <w:r>
        <w:rPr>
          <w:rFonts w:hint="eastAsia" w:eastAsia="方正仿宋_GBK"/>
          <w:color w:val="000000" w:themeColor="text1"/>
          <w:sz w:val="32"/>
          <w:szCs w:val="32"/>
          <w:lang w:val="en-US"/>
          <w14:textFill>
            <w14:solidFill>
              <w14:schemeClr w14:val="tx1"/>
            </w14:solidFill>
          </w14:textFill>
        </w:rPr>
        <w:t>优秀的获奖团队将获得企业参观机会，届时本单位将与参观学生进行海康创新方法论与科技成果产业化的讨论交流。</w:t>
      </w:r>
    </w:p>
    <w:p>
      <w:pPr>
        <w:pStyle w:val="4"/>
        <w:pageBreakBefore w:val="0"/>
        <w:numPr>
          <w:ilvl w:val="0"/>
          <w:numId w:val="9"/>
        </w:numPr>
        <w:kinsoku/>
        <w:wordWrap/>
        <w:overflowPunct/>
        <w:topLinePunct w:val="0"/>
        <w:autoSpaceDE/>
        <w:autoSpaceDN/>
        <w:bidi w:val="0"/>
        <w:adjustRightInd/>
        <w:snapToGrid/>
        <w:ind w:left="0" w:firstLine="640" w:firstLineChars="200"/>
        <w:textAlignment w:val="auto"/>
        <w:rPr>
          <w:rFonts w:ascii="Times New Roman" w:hAnsi="Times New Roman" w:eastAsia="方正楷体_GBK"/>
          <w:color w:val="000000" w:themeColor="text1"/>
          <w:lang w:val="en-US"/>
          <w14:textFill>
            <w14:solidFill>
              <w14:schemeClr w14:val="tx1"/>
            </w14:solidFill>
          </w14:textFill>
        </w:rPr>
      </w:pPr>
      <w:r>
        <w:rPr>
          <w:rFonts w:ascii="Times New Roman" w:hAnsi="Times New Roman" w:eastAsia="方正楷体_GBK"/>
          <w:color w:val="000000" w:themeColor="text1"/>
          <w:lang w:val="en-US"/>
          <w14:textFill>
            <w14:solidFill>
              <w14:schemeClr w14:val="tx1"/>
            </w14:solidFill>
          </w14:textFill>
        </w:rPr>
        <w:t>奖金发放方式</w:t>
      </w:r>
    </w:p>
    <w:p>
      <w:pPr>
        <w:pageBreakBefore w:val="0"/>
        <w:kinsoku/>
        <w:wordWrap/>
        <w:overflowPunct/>
        <w:topLinePunct w:val="0"/>
        <w:autoSpaceDE/>
        <w:autoSpaceDN/>
        <w:bidi w:val="0"/>
        <w:adjustRightInd/>
        <w:snapToGrid/>
        <w:spacing w:line="560" w:lineRule="exact"/>
        <w:ind w:left="0" w:firstLine="640" w:firstLineChars="200"/>
        <w:jc w:val="both"/>
        <w:textAlignment w:val="auto"/>
        <w:rPr>
          <w:rFonts w:eastAsia="方正仿宋_GBK"/>
          <w:color w:val="000000" w:themeColor="text1"/>
          <w:sz w:val="32"/>
          <w:szCs w:val="32"/>
          <w:lang w:val="en-US"/>
          <w14:textFill>
            <w14:solidFill>
              <w14:schemeClr w14:val="tx1"/>
            </w14:solidFill>
          </w14:textFill>
        </w:rPr>
      </w:pPr>
      <w:r>
        <w:rPr>
          <w:rFonts w:hint="eastAsia" w:eastAsia="方正仿宋_GBK"/>
          <w:color w:val="000000" w:themeColor="text1"/>
          <w:sz w:val="32"/>
          <w:szCs w:val="32"/>
          <w:lang w:val="en-US"/>
          <w14:textFill>
            <w14:solidFill>
              <w14:schemeClr w14:val="tx1"/>
            </w14:solidFill>
          </w14:textFill>
        </w:rPr>
        <w:t>在比赛结束后，工作人员会与获奖团队取得联系，填写奖金申请表。待所有获奖团队提供银行卡等详细信息后一个季度内，统一以转账方式将奖金一次性发放至获奖团队提供的指定银行卡中。</w:t>
      </w:r>
    </w:p>
    <w:p>
      <w:pPr>
        <w:pStyle w:val="3"/>
        <w:pageBreakBefore w:val="0"/>
        <w:widowControl/>
        <w:kinsoku/>
        <w:wordWrap/>
        <w:overflowPunct/>
        <w:topLinePunct w:val="0"/>
        <w:autoSpaceDE/>
        <w:autoSpaceDN/>
        <w:bidi w:val="0"/>
        <w:adjustRightInd/>
        <w:snapToGrid/>
        <w:spacing w:line="500" w:lineRule="exact"/>
        <w:ind w:left="0" w:firstLine="640" w:firstLineChars="200"/>
        <w:jc w:val="both"/>
        <w:textAlignment w:val="auto"/>
        <w:rPr>
          <w:rFonts w:ascii="Times New Roman" w:hAnsi="Times New Roman" w:eastAsia="方正黑体_GBK"/>
          <w:color w:val="000000" w:themeColor="text1"/>
          <w:lang w:val="en-US"/>
          <w14:textFill>
            <w14:solidFill>
              <w14:schemeClr w14:val="tx1"/>
            </w14:solidFill>
          </w14:textFill>
        </w:rPr>
      </w:pPr>
      <w:r>
        <w:rPr>
          <w:rFonts w:ascii="Times New Roman" w:hAnsi="Times New Roman" w:eastAsia="方正黑体_GBK"/>
          <w:color w:val="000000" w:themeColor="text1"/>
          <w:lang w:val="en-US"/>
          <w14:textFill>
            <w14:solidFill>
              <w14:schemeClr w14:val="tx1"/>
            </w14:solidFill>
          </w14:textFill>
        </w:rPr>
        <w:t>比赛专班联系方式</w:t>
      </w:r>
    </w:p>
    <w:p>
      <w:pPr>
        <w:pageBreakBefore w:val="0"/>
        <w:widowControl/>
        <w:kinsoku/>
        <w:wordWrap/>
        <w:overflowPunct/>
        <w:topLinePunct w:val="0"/>
        <w:autoSpaceDE/>
        <w:autoSpaceDN/>
        <w:bidi w:val="0"/>
        <w:adjustRightInd/>
        <w:snapToGrid/>
        <w:spacing w:line="500" w:lineRule="exact"/>
        <w:ind w:left="0" w:firstLine="640" w:firstLineChars="200"/>
        <w:textAlignment w:val="auto"/>
        <w:rPr>
          <w:rFonts w:eastAsia="方正仿宋_GBK"/>
          <w:color w:val="000000" w:themeColor="text1"/>
          <w:sz w:val="32"/>
          <w:szCs w:val="32"/>
          <w:lang w:val="en-US"/>
          <w14:textFill>
            <w14:solidFill>
              <w14:schemeClr w14:val="tx1"/>
            </w14:solidFill>
          </w14:textFill>
        </w:rPr>
      </w:pPr>
      <w:r>
        <w:rPr>
          <w:rFonts w:hint="eastAsia" w:eastAsia="方正仿宋_GBK"/>
          <w:color w:val="000000" w:themeColor="text1"/>
          <w:sz w:val="32"/>
          <w:szCs w:val="32"/>
          <w:lang w:val="en-US"/>
          <w14:textFill>
            <w14:solidFill>
              <w14:schemeClr w14:val="tx1"/>
            </w14:solidFill>
          </w14:textFill>
        </w:rPr>
        <w:t>针对比赛流程、题目与参赛作品等有任何问题，请于工作日</w:t>
      </w:r>
      <w:r>
        <w:rPr>
          <w:rFonts w:eastAsia="方正仿宋_GBK"/>
          <w:color w:val="000000" w:themeColor="text1"/>
          <w:sz w:val="32"/>
          <w:szCs w:val="32"/>
          <w:lang w:val="en-US"/>
          <w14:textFill>
            <w14:solidFill>
              <w14:schemeClr w14:val="tx1"/>
            </w14:solidFill>
          </w14:textFill>
        </w:rPr>
        <w:t>（9:00-11:00，14:00-17:00）</w:t>
      </w:r>
      <w:r>
        <w:rPr>
          <w:rFonts w:hint="eastAsia" w:eastAsia="方正仿宋_GBK"/>
          <w:color w:val="000000" w:themeColor="text1"/>
          <w:sz w:val="32"/>
          <w:szCs w:val="32"/>
          <w:lang w:val="en-US"/>
          <w14:textFill>
            <w14:solidFill>
              <w14:schemeClr w14:val="tx1"/>
            </w14:solidFill>
          </w14:textFill>
        </w:rPr>
        <w:t>与比赛专班取得联系。</w:t>
      </w:r>
    </w:p>
    <w:p>
      <w:pPr>
        <w:pageBreakBefore w:val="0"/>
        <w:widowControl/>
        <w:kinsoku/>
        <w:wordWrap/>
        <w:overflowPunct/>
        <w:topLinePunct w:val="0"/>
        <w:autoSpaceDE/>
        <w:autoSpaceDN/>
        <w:bidi w:val="0"/>
        <w:adjustRightInd/>
        <w:snapToGrid/>
        <w:spacing w:line="500" w:lineRule="exact"/>
        <w:ind w:left="0" w:firstLine="640" w:firstLineChars="200"/>
        <w:textAlignment w:val="auto"/>
        <w:rPr>
          <w:rFonts w:eastAsia="方正仿宋_GBK"/>
          <w:color w:val="000000" w:themeColor="text1"/>
          <w:sz w:val="32"/>
          <w:szCs w:val="32"/>
          <w:lang w:val="en-US"/>
          <w14:textFill>
            <w14:solidFill>
              <w14:schemeClr w14:val="tx1"/>
            </w14:solidFill>
          </w14:textFill>
        </w:rPr>
      </w:pPr>
      <w:r>
        <w:rPr>
          <w:rFonts w:hint="eastAsia" w:eastAsia="方正仿宋_GBK"/>
          <w:color w:val="000000" w:themeColor="text1"/>
          <w:sz w:val="32"/>
          <w:szCs w:val="32"/>
          <w:lang w:val="en-US"/>
          <w14:textFill>
            <w14:solidFill>
              <w14:schemeClr w14:val="tx1"/>
            </w14:solidFill>
          </w14:textFill>
        </w:rPr>
        <w:t>负责人：胡老师，</w:t>
      </w:r>
      <w:r>
        <w:rPr>
          <w:rFonts w:eastAsia="方正仿宋_GBK"/>
          <w:color w:val="000000" w:themeColor="text1"/>
          <w:sz w:val="32"/>
          <w:szCs w:val="32"/>
          <w:lang w:val="en-US"/>
          <w14:textFill>
            <w14:solidFill>
              <w14:schemeClr w14:val="tx1"/>
            </w14:solidFill>
          </w14:textFill>
        </w:rPr>
        <w:t>0571-88366901</w:t>
      </w:r>
      <w:r>
        <w:rPr>
          <w:rFonts w:hint="eastAsia" w:eastAsia="方正仿宋_GBK"/>
          <w:color w:val="000000" w:themeColor="text1"/>
          <w:sz w:val="32"/>
          <w:szCs w:val="32"/>
          <w:lang w:val="en-US"/>
          <w14:textFill>
            <w14:solidFill>
              <w14:schemeClr w14:val="tx1"/>
            </w14:solidFill>
          </w14:textFill>
        </w:rPr>
        <w:t>、</w:t>
      </w:r>
      <w:r>
        <w:rPr>
          <w:rFonts w:eastAsia="方正仿宋_GBK"/>
          <w:color w:val="000000" w:themeColor="text1"/>
          <w:sz w:val="32"/>
          <w:szCs w:val="32"/>
          <w:lang w:val="en-US"/>
          <w14:textFill>
            <w14:solidFill>
              <w14:schemeClr w14:val="tx1"/>
            </w14:solidFill>
          </w14:textFill>
        </w:rPr>
        <w:t>13023607168</w:t>
      </w:r>
      <w:r>
        <w:rPr>
          <w:rFonts w:hint="eastAsia" w:eastAsia="方正仿宋_GBK"/>
          <w:color w:val="000000" w:themeColor="text1"/>
          <w:sz w:val="32"/>
          <w:szCs w:val="32"/>
          <w:lang w:val="en-US"/>
          <w14:textFill>
            <w14:solidFill>
              <w14:schemeClr w14:val="tx1"/>
            </w14:solidFill>
          </w14:textFill>
        </w:rPr>
        <w:t>。由胡老师根据问题类型，指派专人进行解答与指导。</w:t>
      </w:r>
    </w:p>
    <w:p>
      <w:pPr>
        <w:pageBreakBefore w:val="0"/>
        <w:kinsoku/>
        <w:wordWrap/>
        <w:overflowPunct/>
        <w:topLinePunct w:val="0"/>
        <w:autoSpaceDE/>
        <w:autoSpaceDN/>
        <w:bidi w:val="0"/>
        <w:adjustRightInd/>
        <w:snapToGrid/>
        <w:spacing w:line="560" w:lineRule="exact"/>
        <w:ind w:left="0" w:firstLine="640" w:firstLineChars="200"/>
        <w:textAlignment w:val="auto"/>
        <w:rPr>
          <w:rFonts w:eastAsia="方正仿宋_GBK"/>
          <w:color w:val="000000" w:themeColor="text1"/>
          <w:sz w:val="32"/>
          <w:szCs w:val="32"/>
          <w:lang w:val="en-US"/>
          <w14:textFill>
            <w14:solidFill>
              <w14:schemeClr w14:val="tx1"/>
            </w14:solidFill>
          </w14:textFill>
        </w:rPr>
      </w:pPr>
    </w:p>
    <w:p>
      <w:pPr>
        <w:pageBreakBefore w:val="0"/>
        <w:kinsoku/>
        <w:wordWrap/>
        <w:overflowPunct/>
        <w:topLinePunct w:val="0"/>
        <w:autoSpaceDE/>
        <w:autoSpaceDN/>
        <w:bidi w:val="0"/>
        <w:adjustRightInd/>
        <w:snapToGrid/>
        <w:spacing w:line="560" w:lineRule="exact"/>
        <w:ind w:left="0" w:firstLine="640" w:firstLineChars="200"/>
        <w:textAlignment w:val="auto"/>
        <w:rPr>
          <w:rFonts w:eastAsia="方正仿宋_GBK"/>
          <w:color w:val="000000" w:themeColor="text1"/>
          <w:sz w:val="32"/>
          <w:szCs w:val="32"/>
          <w:lang w:val="en-US"/>
          <w14:textFill>
            <w14:solidFill>
              <w14:schemeClr w14:val="tx1"/>
            </w14:solidFill>
          </w14:textFill>
        </w:rPr>
      </w:pPr>
    </w:p>
    <w:p>
      <w:pPr>
        <w:pageBreakBefore w:val="0"/>
        <w:kinsoku/>
        <w:wordWrap/>
        <w:overflowPunct/>
        <w:topLinePunct w:val="0"/>
        <w:autoSpaceDE/>
        <w:autoSpaceDN/>
        <w:bidi w:val="0"/>
        <w:adjustRightInd/>
        <w:snapToGrid/>
        <w:spacing w:line="560" w:lineRule="exact"/>
        <w:ind w:left="0" w:firstLine="640" w:firstLineChars="200"/>
        <w:textAlignment w:val="auto"/>
        <w:rPr>
          <w:rFonts w:eastAsia="方正仿宋_GBK"/>
          <w:color w:val="000000" w:themeColor="text1"/>
          <w:sz w:val="32"/>
          <w:szCs w:val="32"/>
          <w:lang w:val="en-US"/>
          <w14:textFill>
            <w14:solidFill>
              <w14:schemeClr w14:val="tx1"/>
            </w14:solidFill>
          </w14:textFill>
        </w:rPr>
      </w:pPr>
      <w:bookmarkStart w:id="0" w:name="_GoBack"/>
      <w:bookmarkEnd w:id="0"/>
    </w:p>
    <w:p>
      <w:pPr>
        <w:pStyle w:val="3"/>
        <w:pageBreakBefore w:val="0"/>
        <w:numPr>
          <w:ilvl w:val="255"/>
          <w:numId w:val="0"/>
        </w:numPr>
        <w:kinsoku/>
        <w:wordWrap/>
        <w:overflowPunct/>
        <w:topLinePunct w:val="0"/>
        <w:autoSpaceDE/>
        <w:autoSpaceDN/>
        <w:bidi w:val="0"/>
        <w:adjustRightInd/>
        <w:snapToGrid/>
        <w:ind w:left="0" w:firstLine="640" w:firstLineChars="200"/>
        <w:jc w:val="right"/>
        <w:textAlignment w:val="auto"/>
        <w:rPr>
          <w:rFonts w:ascii="Times New Roman" w:hAnsi="Times New Roman" w:eastAsia="方正仿宋_GBK"/>
          <w:color w:val="000000" w:themeColor="text1"/>
          <w:szCs w:val="32"/>
          <w:lang w:val="en-US"/>
          <w14:textFill>
            <w14:solidFill>
              <w14:schemeClr w14:val="tx1"/>
            </w14:solidFill>
          </w14:textFill>
        </w:rPr>
      </w:pPr>
      <w:r>
        <w:rPr>
          <w:rFonts w:hint="eastAsia" w:ascii="Times New Roman" w:hAnsi="Times New Roman" w:eastAsia="方正仿宋_GBK"/>
          <w:color w:val="000000" w:themeColor="text1"/>
          <w:szCs w:val="32"/>
          <w:lang w:val="en-US"/>
          <w14:textFill>
            <w14:solidFill>
              <w14:schemeClr w14:val="tx1"/>
            </w14:solidFill>
          </w14:textFill>
        </w:rPr>
        <w:t>中电海康集团有限公司</w:t>
      </w:r>
    </w:p>
    <w:p>
      <w:pPr>
        <w:spacing w:line="560" w:lineRule="exact"/>
        <w:ind w:firstLine="640" w:firstLineChars="200"/>
        <w:rPr>
          <w:rFonts w:eastAsia="方正仿宋_GBK"/>
          <w:color w:val="000000" w:themeColor="text1"/>
          <w:sz w:val="32"/>
          <w:szCs w:val="32"/>
          <w14:textFill>
            <w14:solidFill>
              <w14:schemeClr w14:val="tx1"/>
            </w14:solidFill>
          </w14:textFill>
        </w:rPr>
      </w:pPr>
    </w:p>
    <w:p>
      <w:pPr>
        <w:spacing w:line="560" w:lineRule="exact"/>
        <w:rPr>
          <w:rFonts w:eastAsia="方正黑体_GBK"/>
          <w:color w:val="000000" w:themeColor="text1"/>
          <w:lang w:val="en-US"/>
          <w14:textFill>
            <w14:solidFill>
              <w14:schemeClr w14:val="tx1"/>
            </w14:solidFill>
          </w14:textFill>
        </w:rPr>
        <w:sectPr>
          <w:footerReference r:id="rId3" w:type="default"/>
          <w:type w:val="continuous"/>
          <w:pgSz w:w="11906" w:h="16838"/>
          <w:pgMar w:top="1984" w:right="1587" w:bottom="1984" w:left="1587" w:header="851" w:footer="992" w:gutter="0"/>
          <w:cols w:space="425" w:num="1"/>
          <w:docGrid w:type="lines" w:linePitch="312" w:charSpace="0"/>
        </w:sectPr>
      </w:pPr>
    </w:p>
    <w:p>
      <w:pPr>
        <w:pStyle w:val="3"/>
        <w:numPr>
          <w:ilvl w:val="255"/>
          <w:numId w:val="0"/>
        </w:numPr>
        <w:jc w:val="both"/>
        <w:rPr>
          <w:rFonts w:ascii="Times New Roman" w:hAnsi="Times New Roman" w:eastAsia="方正黑体_GBK"/>
          <w:color w:val="000000" w:themeColor="text1"/>
          <w:lang w:val="en-US"/>
          <w14:textFill>
            <w14:solidFill>
              <w14:schemeClr w14:val="tx1"/>
            </w14:solidFill>
          </w14:textFill>
        </w:rPr>
      </w:pPr>
      <w:r>
        <w:rPr>
          <w:rFonts w:ascii="Times New Roman" w:hAnsi="Times New Roman" w:eastAsia="方正黑体_GBK"/>
          <w:color w:val="000000" w:themeColor="text1"/>
          <w:lang w:val="en-US"/>
          <w14:textFill>
            <w14:solidFill>
              <w14:schemeClr w14:val="tx1"/>
            </w14:solidFill>
          </w14:textFill>
        </w:rPr>
        <w:t>附：选题申报单位简介</w:t>
      </w:r>
    </w:p>
    <w:p>
      <w:pPr>
        <w:spacing w:line="560" w:lineRule="exact"/>
        <w:ind w:firstLine="640" w:firstLineChars="200"/>
        <w:jc w:val="both"/>
        <w:rPr>
          <w:rFonts w:eastAsia="方正仿宋_GBK"/>
          <w:color w:val="000000" w:themeColor="text1"/>
          <w:sz w:val="32"/>
          <w:szCs w:val="32"/>
          <w:lang w:val="en-US"/>
          <w14:textFill>
            <w14:solidFill>
              <w14:schemeClr w14:val="tx1"/>
            </w14:solidFill>
          </w14:textFill>
        </w:rPr>
      </w:pPr>
      <w:r>
        <w:rPr>
          <w:rFonts w:hint="eastAsia" w:eastAsia="方正仿宋_GBK"/>
          <w:color w:val="000000" w:themeColor="text1"/>
          <w:sz w:val="32"/>
          <w:szCs w:val="32"/>
          <w:lang w:val="en-US"/>
          <w14:textFill>
            <w14:solidFill>
              <w14:schemeClr w14:val="tx1"/>
            </w14:solidFill>
          </w14:textFill>
        </w:rPr>
        <w:t>中电海康集团有限公司（以下简称“中电海康”）是智能物联领域龙头企业和全球化企业，母公司中国电子科技集团有限公司是中央直接管理的国有重要企业。中电海康起步于研究所科研成果的产业化，</w:t>
      </w:r>
      <w:r>
        <w:rPr>
          <w:rFonts w:eastAsia="方正仿宋_GBK"/>
          <w:color w:val="000000" w:themeColor="text1"/>
          <w:sz w:val="32"/>
          <w:szCs w:val="32"/>
          <w:lang w:val="en-US"/>
          <w14:textFill>
            <w14:solidFill>
              <w14:schemeClr w14:val="tx1"/>
            </w14:solidFill>
          </w14:textFill>
        </w:rPr>
        <w:t>60</w:t>
      </w:r>
      <w:r>
        <w:rPr>
          <w:rFonts w:hint="eastAsia" w:eastAsia="方正仿宋_GBK"/>
          <w:color w:val="000000" w:themeColor="text1"/>
          <w:sz w:val="32"/>
          <w:szCs w:val="32"/>
          <w:lang w:val="en-US"/>
          <w14:textFill>
            <w14:solidFill>
              <w14:schemeClr w14:val="tx1"/>
            </w14:solidFill>
          </w14:textFill>
        </w:rPr>
        <w:t>余年的发展历程中实施了多轮创新创业，培育了世界级高科技企业海康威视（</w:t>
      </w:r>
      <w:r>
        <w:rPr>
          <w:rFonts w:eastAsia="方正仿宋_GBK"/>
          <w:color w:val="000000" w:themeColor="text1"/>
          <w:sz w:val="32"/>
          <w:szCs w:val="32"/>
          <w:lang w:val="en-US"/>
          <w14:textFill>
            <w14:solidFill>
              <w14:schemeClr w14:val="tx1"/>
            </w14:solidFill>
          </w14:textFill>
        </w:rPr>
        <w:t>002415</w:t>
      </w:r>
      <w:r>
        <w:rPr>
          <w:rFonts w:hint="eastAsia" w:eastAsia="方正仿宋_GBK"/>
          <w:color w:val="000000" w:themeColor="text1"/>
          <w:sz w:val="32"/>
          <w:szCs w:val="32"/>
          <w:lang w:val="en-US"/>
          <w14:textFill>
            <w14:solidFill>
              <w14:schemeClr w14:val="tx1"/>
            </w14:solidFill>
          </w14:textFill>
        </w:rPr>
        <w:t>）。近</w:t>
      </w:r>
      <w:r>
        <w:rPr>
          <w:rFonts w:eastAsia="方正仿宋_GBK"/>
          <w:color w:val="000000" w:themeColor="text1"/>
          <w:sz w:val="32"/>
          <w:szCs w:val="32"/>
          <w:lang w:val="en-US"/>
          <w14:textFill>
            <w14:solidFill>
              <w14:schemeClr w14:val="tx1"/>
            </w14:solidFill>
          </w14:textFill>
        </w:rPr>
        <w:t>10</w:t>
      </w:r>
      <w:r>
        <w:rPr>
          <w:rFonts w:hint="eastAsia" w:eastAsia="方正仿宋_GBK"/>
          <w:color w:val="000000" w:themeColor="text1"/>
          <w:sz w:val="32"/>
          <w:szCs w:val="32"/>
          <w:lang w:val="en-US"/>
          <w14:textFill>
            <w14:solidFill>
              <w14:schemeClr w14:val="tx1"/>
            </w14:solidFill>
          </w14:textFill>
        </w:rPr>
        <w:t>年来，又连续培育了萤石网络（</w:t>
      </w:r>
      <w:r>
        <w:rPr>
          <w:rFonts w:eastAsia="方正仿宋_GBK"/>
          <w:color w:val="000000" w:themeColor="text1"/>
          <w:sz w:val="32"/>
          <w:szCs w:val="32"/>
          <w:lang w:val="en-US"/>
          <w14:textFill>
            <w14:solidFill>
              <w14:schemeClr w14:val="tx1"/>
            </w14:solidFill>
          </w14:textFill>
        </w:rPr>
        <w:t>688475</w:t>
      </w:r>
      <w:r>
        <w:rPr>
          <w:rFonts w:hint="eastAsia" w:eastAsia="方正仿宋_GBK"/>
          <w:color w:val="000000" w:themeColor="text1"/>
          <w:sz w:val="32"/>
          <w:szCs w:val="32"/>
          <w:lang w:val="en-US"/>
          <w14:textFill>
            <w14:solidFill>
              <w14:schemeClr w14:val="tx1"/>
            </w14:solidFill>
          </w14:textFill>
        </w:rPr>
        <w:t>）、凤凰光学（</w:t>
      </w:r>
      <w:r>
        <w:rPr>
          <w:rFonts w:eastAsia="方正仿宋_GBK"/>
          <w:color w:val="000000" w:themeColor="text1"/>
          <w:sz w:val="32"/>
          <w:szCs w:val="32"/>
          <w:lang w:val="en-US"/>
          <w14:textFill>
            <w14:solidFill>
              <w14:schemeClr w14:val="tx1"/>
            </w14:solidFill>
          </w14:textFill>
        </w:rPr>
        <w:t>600071</w:t>
      </w:r>
      <w:r>
        <w:rPr>
          <w:rFonts w:hint="eastAsia" w:eastAsia="方正仿宋_GBK"/>
          <w:color w:val="000000" w:themeColor="text1"/>
          <w:sz w:val="32"/>
          <w:szCs w:val="32"/>
          <w:lang w:val="en-US"/>
          <w14:textFill>
            <w14:solidFill>
              <w14:schemeClr w14:val="tx1"/>
            </w14:solidFill>
          </w14:textFill>
        </w:rPr>
        <w:t>）、海康机器人、海康微影、科正检测等</w:t>
      </w:r>
      <w:r>
        <w:rPr>
          <w:rFonts w:eastAsia="方正仿宋_GBK"/>
          <w:color w:val="000000" w:themeColor="text1"/>
          <w:sz w:val="32"/>
          <w:szCs w:val="32"/>
          <w:lang w:val="en-US"/>
          <w14:textFill>
            <w14:solidFill>
              <w14:schemeClr w14:val="tx1"/>
            </w14:solidFill>
          </w14:textFill>
        </w:rPr>
        <w:t>10</w:t>
      </w:r>
      <w:r>
        <w:rPr>
          <w:rFonts w:hint="eastAsia" w:eastAsia="方正仿宋_GBK"/>
          <w:color w:val="000000" w:themeColor="text1"/>
          <w:sz w:val="32"/>
          <w:szCs w:val="32"/>
          <w:lang w:val="en-US"/>
          <w14:textFill>
            <w14:solidFill>
              <w14:schemeClr w14:val="tx1"/>
            </w14:solidFill>
          </w14:textFill>
        </w:rPr>
        <w:t>余家行业龙头科创企业，形成了智能物联领域较为完整的产业布局。</w:t>
      </w:r>
      <w:r>
        <w:rPr>
          <w:rFonts w:eastAsia="方正仿宋_GBK"/>
          <w:color w:val="000000" w:themeColor="text1"/>
          <w:sz w:val="32"/>
          <w:szCs w:val="32"/>
          <w:lang w:val="en-US"/>
          <w14:textFill>
            <w14:solidFill>
              <w14:schemeClr w14:val="tx1"/>
            </w14:solidFill>
          </w14:textFill>
        </w:rPr>
        <w:t>2023</w:t>
      </w:r>
      <w:r>
        <w:rPr>
          <w:rFonts w:hint="eastAsia" w:eastAsia="方正仿宋_GBK"/>
          <w:color w:val="000000" w:themeColor="text1"/>
          <w:sz w:val="32"/>
          <w:szCs w:val="32"/>
          <w:lang w:val="en-US"/>
          <w14:textFill>
            <w14:solidFill>
              <w14:schemeClr w14:val="tx1"/>
            </w14:solidFill>
          </w14:textFill>
        </w:rPr>
        <w:t>年集团实现营业收入</w:t>
      </w:r>
      <w:r>
        <w:rPr>
          <w:rFonts w:eastAsia="方正仿宋_GBK"/>
          <w:color w:val="000000" w:themeColor="text1"/>
          <w:sz w:val="32"/>
          <w:szCs w:val="32"/>
          <w:lang w:val="en-US"/>
          <w14:textFill>
            <w14:solidFill>
              <w14:schemeClr w14:val="tx1"/>
            </w14:solidFill>
          </w14:textFill>
        </w:rPr>
        <w:t>935.75</w:t>
      </w:r>
      <w:r>
        <w:rPr>
          <w:rFonts w:hint="eastAsia" w:eastAsia="方正仿宋_GBK"/>
          <w:color w:val="000000" w:themeColor="text1"/>
          <w:sz w:val="32"/>
          <w:szCs w:val="32"/>
          <w:lang w:val="en-US"/>
          <w14:textFill>
            <w14:solidFill>
              <w14:schemeClr w14:val="tx1"/>
            </w14:solidFill>
          </w14:textFill>
        </w:rPr>
        <w:t>亿元（未经审计）。</w:t>
      </w:r>
    </w:p>
    <w:p>
      <w:pPr>
        <w:spacing w:line="560" w:lineRule="exact"/>
        <w:ind w:firstLine="640" w:firstLineChars="200"/>
        <w:jc w:val="both"/>
        <w:rPr>
          <w:rFonts w:eastAsia="方正仿宋_GBK"/>
          <w:color w:val="000000" w:themeColor="text1"/>
          <w:sz w:val="32"/>
          <w:szCs w:val="32"/>
          <w:lang w:val="en-US"/>
          <w14:textFill>
            <w14:solidFill>
              <w14:schemeClr w14:val="tx1"/>
            </w14:solidFill>
          </w14:textFill>
        </w:rPr>
      </w:pPr>
      <w:r>
        <w:rPr>
          <w:rFonts w:eastAsia="方正仿宋_GBK"/>
          <w:color w:val="000000" w:themeColor="text1"/>
          <w:sz w:val="32"/>
          <w:szCs w:val="32"/>
          <w:lang w:val="en-US"/>
          <w14:textFill>
            <w14:solidFill>
              <w14:schemeClr w14:val="tx1"/>
            </w14:solidFill>
          </w14:textFill>
        </w:rPr>
        <w:t>2015</w:t>
      </w:r>
      <w:r>
        <w:rPr>
          <w:rFonts w:hint="eastAsia" w:eastAsia="方正仿宋_GBK"/>
          <w:color w:val="000000" w:themeColor="text1"/>
          <w:sz w:val="32"/>
          <w:szCs w:val="32"/>
          <w:lang w:val="en-US"/>
          <w14:textFill>
            <w14:solidFill>
              <w14:schemeClr w14:val="tx1"/>
            </w14:solidFill>
          </w14:textFill>
        </w:rPr>
        <w:t>年习近平总书记调研海康时指示海康争当创新驱动发展先行军。中电海康自创立以来一直牢记党中央嘱托，持续加强创新平台建设，不断增加创新研发投入，加大创新人才培养力度，促进创新链、产业链、市场需求有机衔接。中电海康坚定布局硬核业务，积极占领技术产业新赛道，根据国家战略和自身使命，倾力打造智能物联网体系技术集、类脑计算科学技术、自旋电子科学技术三大国家战略科技力量。2023年李强总理视察海康时说到“感存算，存很重要，不能把自己的金银财宝放在别人的保险箱里”</w:t>
      </w:r>
      <w:r>
        <w:rPr>
          <w:rFonts w:hint="eastAsia" w:eastAsia="方正仿宋_GBK"/>
          <w:color w:val="000000" w:themeColor="text1"/>
          <w:sz w:val="32"/>
          <w:szCs w:val="32"/>
          <w:lang w:val="en-US" w:eastAsia="zh-CN"/>
          <w14:textFill>
            <w14:solidFill>
              <w14:schemeClr w14:val="tx1"/>
            </w14:solidFill>
          </w14:textFill>
        </w:rPr>
        <w:t>。</w:t>
      </w:r>
      <w:r>
        <w:rPr>
          <w:rFonts w:hint="eastAsia" w:eastAsia="方正仿宋_GBK"/>
          <w:color w:val="000000" w:themeColor="text1"/>
          <w:sz w:val="32"/>
          <w:szCs w:val="32"/>
          <w:lang w:val="en-US"/>
          <w14:textFill>
            <w14:solidFill>
              <w14:schemeClr w14:val="tx1"/>
            </w14:solidFill>
          </w14:textFill>
        </w:rPr>
        <w:t>海康目前已全面掌握第三代</w:t>
      </w:r>
      <w:r>
        <w:rPr>
          <w:rFonts w:eastAsia="方正仿宋_GBK"/>
          <w:color w:val="000000" w:themeColor="text1"/>
          <w:sz w:val="32"/>
          <w:szCs w:val="32"/>
          <w:lang w:val="en-US"/>
          <w14:textFill>
            <w14:solidFill>
              <w14:schemeClr w14:val="tx1"/>
            </w14:solidFill>
          </w14:textFill>
        </w:rPr>
        <w:t>STT-MRAM</w:t>
      </w:r>
      <w:r>
        <w:rPr>
          <w:rFonts w:hint="eastAsia" w:eastAsia="方正仿宋_GBK"/>
          <w:color w:val="000000" w:themeColor="text1"/>
          <w:sz w:val="32"/>
          <w:szCs w:val="32"/>
          <w:lang w:val="en-US"/>
          <w14:textFill>
            <w14:solidFill>
              <w14:schemeClr w14:val="tx1"/>
            </w14:solidFill>
          </w14:textFill>
        </w:rPr>
        <w:t>芯片核心技术，相关成果达到国际先进水平，并已实现量产。此外还突破多项关键核心技术，承担了一批战略性国家重大项目。</w:t>
      </w:r>
    </w:p>
    <w:sectPr>
      <w:pgSz w:w="11906" w:h="16838"/>
      <w:pgMar w:top="1984" w:right="1587"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黑体简体">
    <w:panose1 w:val="02000000000000000000"/>
    <w:charset w:val="86"/>
    <w:family w:val="script"/>
    <w:pitch w:val="default"/>
    <w:sig w:usb0="A00002BF" w:usb1="184F6CFA" w:usb2="00000012" w:usb3="00000000" w:csb0="00040001" w:csb1="00000000"/>
  </w:font>
  <w:font w:name="方正仿宋楷体">
    <w:altName w:val="仿宋"/>
    <w:panose1 w:val="00000000000000000000"/>
    <w:charset w:val="00"/>
    <w:family w:val="auto"/>
    <w:pitch w:val="default"/>
    <w:sig w:usb0="00000000" w:usb1="00000000" w:usb2="00000000" w:usb3="00000000" w:csb0="00000000" w:csb1="00000000"/>
  </w:font>
  <w:font w:name="方正楷体简体">
    <w:panose1 w:val="02000000000000000000"/>
    <w:charset w:val="86"/>
    <w:family w:val="script"/>
    <w:pitch w:val="default"/>
    <w:sig w:usb0="A00002BF" w:usb1="184F6CFA" w:usb2="00000012" w:usb3="00000000" w:csb0="00040001" w:csb1="00000000"/>
  </w:font>
  <w:font w:name="等线">
    <w:panose1 w:val="02010600030101010101"/>
    <w:charset w:val="86"/>
    <w:family w:val="auto"/>
    <w:pitch w:val="default"/>
    <w:sig w:usb0="A00002BF" w:usb1="38CF7CFA" w:usb2="00000016" w:usb3="00000000" w:csb0="0004000F" w:csb1="00000000"/>
  </w:font>
  <w:font w:name="方正楷体_GBK">
    <w:panose1 w:val="02000000000000000000"/>
    <w:charset w:val="86"/>
    <w:family w:val="script"/>
    <w:pitch w:val="default"/>
    <w:sig w:usb0="A00002BF" w:usb1="38CF7CFA" w:usb2="00082016" w:usb3="00000000" w:csb0="00040001" w:csb1="00000000"/>
  </w:font>
  <w:font w:name="方正大标宋_GBK">
    <w:panose1 w:val="03000509000000000000"/>
    <w:charset w:val="86"/>
    <w:family w:val="script"/>
    <w:pitch w:val="default"/>
    <w:sig w:usb0="00000001" w:usb1="080E0000" w:usb2="00000000" w:usb3="00000000" w:csb0="00040000" w:csb1="00000000"/>
  </w:font>
  <w:font w:name="方正黑体_GBK">
    <w:panose1 w:val="02000000000000000000"/>
    <w:charset w:val="86"/>
    <w:family w:val="script"/>
    <w:pitch w:val="default"/>
    <w:sig w:usb0="A00002BF" w:usb1="38CF7CFA" w:usb2="00082016" w:usb3="00000000" w:csb0="00040001" w:csb1="00000000"/>
  </w:font>
  <w:font w:name="方正仿宋_GBK">
    <w:panose1 w:val="02000000000000000000"/>
    <w:charset w:val="86"/>
    <w:family w:val="script"/>
    <w:pitch w:val="default"/>
    <w:sig w:usb0="A00002BF" w:usb1="38CF7CFA" w:usb2="00082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48517939"/>
      <w:docPartObj>
        <w:docPartGallery w:val="autotext"/>
      </w:docPartObj>
    </w:sdtPr>
    <w:sdtContent>
      <w:p>
        <w:pPr>
          <w:pStyle w:val="7"/>
          <w:jc w:val="center"/>
        </w:pPr>
        <w:r>
          <w:fldChar w:fldCharType="begin"/>
        </w:r>
        <w:r>
          <w:instrText xml:space="preserve">PAGE   \* MERGEFORMAT</w:instrText>
        </w:r>
        <w:r>
          <w:fldChar w:fldCharType="separate"/>
        </w:r>
        <w:r>
          <w:rPr>
            <w:lang w:val="zh-CN"/>
          </w:rPr>
          <w:t>10</w:t>
        </w:r>
        <w:r>
          <w:fldChar w:fldCharType="end"/>
        </w:r>
      </w:p>
    </w:sdtContent>
  </w:sdt>
  <w:p>
    <w:pPr>
      <w:pStyle w:val="7"/>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E508F7C"/>
    <w:multiLevelType w:val="singleLevel"/>
    <w:tmpl w:val="BE508F7C"/>
    <w:lvl w:ilvl="0" w:tentative="0">
      <w:start w:val="1"/>
      <w:numFmt w:val="decimal"/>
      <w:suff w:val="space"/>
      <w:lvlText w:val="（%1）"/>
      <w:lvlJc w:val="left"/>
    </w:lvl>
  </w:abstractNum>
  <w:abstractNum w:abstractNumId="1">
    <w:nsid w:val="EF1D2CD3"/>
    <w:multiLevelType w:val="singleLevel"/>
    <w:tmpl w:val="EF1D2CD3"/>
    <w:lvl w:ilvl="0" w:tentative="0">
      <w:start w:val="1"/>
      <w:numFmt w:val="chineseCounting"/>
      <w:pStyle w:val="3"/>
      <w:suff w:val="nothing"/>
      <w:lvlText w:val="%1、"/>
      <w:lvlJc w:val="left"/>
      <w:pPr>
        <w:ind w:left="147" w:firstLine="420"/>
      </w:pPr>
      <w:rPr>
        <w:rFonts w:hint="eastAsia"/>
      </w:rPr>
    </w:lvl>
  </w:abstractNum>
  <w:abstractNum w:abstractNumId="2">
    <w:nsid w:val="1FCA50FB"/>
    <w:multiLevelType w:val="multilevel"/>
    <w:tmpl w:val="1FCA50FB"/>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40525B72"/>
    <w:multiLevelType w:val="multilevel"/>
    <w:tmpl w:val="40525B72"/>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52994999"/>
    <w:multiLevelType w:val="singleLevel"/>
    <w:tmpl w:val="52994999"/>
    <w:lvl w:ilvl="0" w:tentative="0">
      <w:start w:val="1"/>
      <w:numFmt w:val="decimal"/>
      <w:pStyle w:val="4"/>
      <w:suff w:val="space"/>
      <w:lvlText w:val="%1."/>
      <w:lvlJc w:val="left"/>
      <w:pPr>
        <w:ind w:left="1163" w:hanging="454"/>
      </w:pPr>
      <w:rPr>
        <w:rFonts w:hint="default" w:eastAsia="方正仿宋楷体"/>
        <w:sz w:val="32"/>
        <w:szCs w:val="32"/>
      </w:rPr>
    </w:lvl>
  </w:abstractNum>
  <w:abstractNum w:abstractNumId="5">
    <w:nsid w:val="5BD13147"/>
    <w:multiLevelType w:val="multilevel"/>
    <w:tmpl w:val="5BD13147"/>
    <w:lvl w:ilvl="0" w:tentative="0">
      <w:start w:val="1"/>
      <w:numFmt w:val="decimal"/>
      <w:lvlText w:val="%1."/>
      <w:lvlJc w:val="left"/>
      <w:pPr>
        <w:ind w:left="1554" w:hanging="420"/>
      </w:pPr>
    </w:lvl>
    <w:lvl w:ilvl="1" w:tentative="0">
      <w:start w:val="1"/>
      <w:numFmt w:val="lowerLetter"/>
      <w:lvlText w:val="%2)"/>
      <w:lvlJc w:val="left"/>
      <w:pPr>
        <w:ind w:left="1974" w:hanging="420"/>
      </w:pPr>
    </w:lvl>
    <w:lvl w:ilvl="2" w:tentative="0">
      <w:start w:val="1"/>
      <w:numFmt w:val="lowerRoman"/>
      <w:lvlText w:val="%3."/>
      <w:lvlJc w:val="right"/>
      <w:pPr>
        <w:ind w:left="2394" w:hanging="420"/>
      </w:pPr>
    </w:lvl>
    <w:lvl w:ilvl="3" w:tentative="0">
      <w:start w:val="1"/>
      <w:numFmt w:val="decimal"/>
      <w:lvlText w:val="%4."/>
      <w:lvlJc w:val="left"/>
      <w:pPr>
        <w:ind w:left="2814" w:hanging="420"/>
      </w:pPr>
    </w:lvl>
    <w:lvl w:ilvl="4" w:tentative="0">
      <w:start w:val="1"/>
      <w:numFmt w:val="lowerLetter"/>
      <w:lvlText w:val="%5)"/>
      <w:lvlJc w:val="left"/>
      <w:pPr>
        <w:ind w:left="3234" w:hanging="420"/>
      </w:pPr>
    </w:lvl>
    <w:lvl w:ilvl="5" w:tentative="0">
      <w:start w:val="1"/>
      <w:numFmt w:val="lowerRoman"/>
      <w:lvlText w:val="%6."/>
      <w:lvlJc w:val="right"/>
      <w:pPr>
        <w:ind w:left="3654" w:hanging="420"/>
      </w:pPr>
    </w:lvl>
    <w:lvl w:ilvl="6" w:tentative="0">
      <w:start w:val="1"/>
      <w:numFmt w:val="decimal"/>
      <w:lvlText w:val="%7."/>
      <w:lvlJc w:val="left"/>
      <w:pPr>
        <w:ind w:left="4074" w:hanging="420"/>
      </w:pPr>
    </w:lvl>
    <w:lvl w:ilvl="7" w:tentative="0">
      <w:start w:val="1"/>
      <w:numFmt w:val="lowerLetter"/>
      <w:lvlText w:val="%8)"/>
      <w:lvlJc w:val="left"/>
      <w:pPr>
        <w:ind w:left="4494" w:hanging="420"/>
      </w:pPr>
    </w:lvl>
    <w:lvl w:ilvl="8" w:tentative="0">
      <w:start w:val="1"/>
      <w:numFmt w:val="lowerRoman"/>
      <w:lvlText w:val="%9."/>
      <w:lvlJc w:val="right"/>
      <w:pPr>
        <w:ind w:left="4914" w:hanging="420"/>
      </w:pPr>
    </w:lvl>
  </w:abstractNum>
  <w:abstractNum w:abstractNumId="6">
    <w:nsid w:val="5C4A5A73"/>
    <w:multiLevelType w:val="multilevel"/>
    <w:tmpl w:val="5C4A5A73"/>
    <w:lvl w:ilvl="0" w:tentative="0">
      <w:start w:val="1"/>
      <w:numFmt w:val="decimal"/>
      <w:lvlText w:val="（%1）"/>
      <w:lvlJc w:val="left"/>
      <w:pPr>
        <w:ind w:left="420" w:hanging="420"/>
      </w:pPr>
    </w:lvl>
    <w:lvl w:ilvl="1" w:tentative="0">
      <w:start w:val="1"/>
      <w:numFmt w:val="decimal"/>
      <w:lvlText w:val="（%2）"/>
      <w:lvlJc w:val="left"/>
      <w:pPr>
        <w:ind w:left="840" w:hanging="420"/>
      </w:pPr>
      <w:rPr>
        <w:rFonts w:hint="eastAsia"/>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6E0632C0"/>
    <w:multiLevelType w:val="multilevel"/>
    <w:tmpl w:val="6E0632C0"/>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761E1C1C"/>
    <w:multiLevelType w:val="multilevel"/>
    <w:tmpl w:val="761E1C1C"/>
    <w:lvl w:ilvl="0" w:tentative="0">
      <w:start w:val="1"/>
      <w:numFmt w:val="decimal"/>
      <w:lvlText w:val="%1."/>
      <w:lvlJc w:val="left"/>
      <w:pPr>
        <w:ind w:left="420" w:hanging="420"/>
      </w:pPr>
    </w:lvl>
    <w:lvl w:ilvl="1" w:tentative="0">
      <w:start w:val="1"/>
      <w:numFmt w:val="decimal"/>
      <w:lvlText w:val="（%2）"/>
      <w:lvlJc w:val="left"/>
      <w:pPr>
        <w:ind w:left="840" w:hanging="420"/>
      </w:pPr>
      <w:rPr>
        <w:rFonts w:hint="eastAsia"/>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4"/>
  </w:num>
  <w:num w:numId="3">
    <w:abstractNumId w:val="8"/>
  </w:num>
  <w:num w:numId="4">
    <w:abstractNumId w:val="3"/>
  </w:num>
  <w:num w:numId="5">
    <w:abstractNumId w:val="6"/>
  </w:num>
  <w:num w:numId="6">
    <w:abstractNumId w:val="7"/>
  </w:num>
  <w:num w:numId="7">
    <w:abstractNumId w:val="4"/>
    <w:lvlOverride w:ilvl="0">
      <w:startOverride w:val="1"/>
    </w:lvlOverride>
  </w:num>
  <w:num w:numId="8">
    <w:abstractNumId w:val="5"/>
  </w:num>
  <w:num w:numId="9">
    <w:abstractNumId w:val="4"/>
    <w:lvlOverride w:ilvl="0">
      <w:startOverride w:val="1"/>
    </w:lvlOverride>
  </w:num>
  <w:num w:numId="10">
    <w:abstractNumId w:val="2"/>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NjYTY2M2Q0MTc3OGEyNGI0ZDBlMmI4OGRlOTE5NDQifQ=="/>
  </w:docVars>
  <w:rsids>
    <w:rsidRoot w:val="008769EE"/>
    <w:rsid w:val="000024AF"/>
    <w:rsid w:val="00005D1C"/>
    <w:rsid w:val="0000788F"/>
    <w:rsid w:val="00017E5B"/>
    <w:rsid w:val="00021C1D"/>
    <w:rsid w:val="00053633"/>
    <w:rsid w:val="00057714"/>
    <w:rsid w:val="000626B0"/>
    <w:rsid w:val="00064968"/>
    <w:rsid w:val="00075C5A"/>
    <w:rsid w:val="000A0450"/>
    <w:rsid w:val="000A6775"/>
    <w:rsid w:val="000D054D"/>
    <w:rsid w:val="000D57EF"/>
    <w:rsid w:val="000F1007"/>
    <w:rsid w:val="0010211D"/>
    <w:rsid w:val="00103171"/>
    <w:rsid w:val="0011069F"/>
    <w:rsid w:val="00111E5D"/>
    <w:rsid w:val="00120156"/>
    <w:rsid w:val="00121779"/>
    <w:rsid w:val="001367A9"/>
    <w:rsid w:val="00143054"/>
    <w:rsid w:val="001579F2"/>
    <w:rsid w:val="00164C26"/>
    <w:rsid w:val="0016564C"/>
    <w:rsid w:val="0019124B"/>
    <w:rsid w:val="001B0D74"/>
    <w:rsid w:val="001B2C6C"/>
    <w:rsid w:val="001C0DFA"/>
    <w:rsid w:val="001D0729"/>
    <w:rsid w:val="001E760D"/>
    <w:rsid w:val="001E77C2"/>
    <w:rsid w:val="001F6CC8"/>
    <w:rsid w:val="0020086A"/>
    <w:rsid w:val="00205E3B"/>
    <w:rsid w:val="00227FB3"/>
    <w:rsid w:val="00236E3E"/>
    <w:rsid w:val="002560B0"/>
    <w:rsid w:val="0027749E"/>
    <w:rsid w:val="00281AE9"/>
    <w:rsid w:val="00283877"/>
    <w:rsid w:val="002938E3"/>
    <w:rsid w:val="002B0D40"/>
    <w:rsid w:val="002B6DDC"/>
    <w:rsid w:val="002D4941"/>
    <w:rsid w:val="002E7BFD"/>
    <w:rsid w:val="002F24B8"/>
    <w:rsid w:val="002F7D9C"/>
    <w:rsid w:val="00341051"/>
    <w:rsid w:val="00351403"/>
    <w:rsid w:val="00354FAF"/>
    <w:rsid w:val="00363E2D"/>
    <w:rsid w:val="00371816"/>
    <w:rsid w:val="00392185"/>
    <w:rsid w:val="0039481F"/>
    <w:rsid w:val="00396425"/>
    <w:rsid w:val="003B6C68"/>
    <w:rsid w:val="003B786C"/>
    <w:rsid w:val="003E007F"/>
    <w:rsid w:val="003E2852"/>
    <w:rsid w:val="00403615"/>
    <w:rsid w:val="00405B32"/>
    <w:rsid w:val="00407F26"/>
    <w:rsid w:val="0041464C"/>
    <w:rsid w:val="0044592C"/>
    <w:rsid w:val="00463782"/>
    <w:rsid w:val="00471974"/>
    <w:rsid w:val="00476A7D"/>
    <w:rsid w:val="00483410"/>
    <w:rsid w:val="004876C3"/>
    <w:rsid w:val="00494F44"/>
    <w:rsid w:val="00496D3E"/>
    <w:rsid w:val="004A0A91"/>
    <w:rsid w:val="004B00B4"/>
    <w:rsid w:val="004B01E5"/>
    <w:rsid w:val="004B6FF1"/>
    <w:rsid w:val="004C2DD3"/>
    <w:rsid w:val="004D0FC5"/>
    <w:rsid w:val="004F30AF"/>
    <w:rsid w:val="004F3DC9"/>
    <w:rsid w:val="00517736"/>
    <w:rsid w:val="00532B4E"/>
    <w:rsid w:val="005333BA"/>
    <w:rsid w:val="00537F15"/>
    <w:rsid w:val="00553DCC"/>
    <w:rsid w:val="00554C5C"/>
    <w:rsid w:val="005753FB"/>
    <w:rsid w:val="00577641"/>
    <w:rsid w:val="00580524"/>
    <w:rsid w:val="00585CAC"/>
    <w:rsid w:val="005944CA"/>
    <w:rsid w:val="005A1799"/>
    <w:rsid w:val="005A5BBF"/>
    <w:rsid w:val="005C1AAC"/>
    <w:rsid w:val="005D33E1"/>
    <w:rsid w:val="005E0F11"/>
    <w:rsid w:val="00603AF5"/>
    <w:rsid w:val="006047E7"/>
    <w:rsid w:val="00606DA8"/>
    <w:rsid w:val="00613673"/>
    <w:rsid w:val="00613AAA"/>
    <w:rsid w:val="006226BA"/>
    <w:rsid w:val="00633F6B"/>
    <w:rsid w:val="00636F96"/>
    <w:rsid w:val="00663468"/>
    <w:rsid w:val="0066573D"/>
    <w:rsid w:val="0068166A"/>
    <w:rsid w:val="006A3A6E"/>
    <w:rsid w:val="006A51DF"/>
    <w:rsid w:val="006C3959"/>
    <w:rsid w:val="006C732F"/>
    <w:rsid w:val="006E6DDA"/>
    <w:rsid w:val="007216F0"/>
    <w:rsid w:val="0073249A"/>
    <w:rsid w:val="00746651"/>
    <w:rsid w:val="00763EBF"/>
    <w:rsid w:val="00765C33"/>
    <w:rsid w:val="00773426"/>
    <w:rsid w:val="00777C79"/>
    <w:rsid w:val="007879EC"/>
    <w:rsid w:val="007F195A"/>
    <w:rsid w:val="00805D49"/>
    <w:rsid w:val="00816F55"/>
    <w:rsid w:val="00825FD8"/>
    <w:rsid w:val="008313DD"/>
    <w:rsid w:val="008321B0"/>
    <w:rsid w:val="00851D22"/>
    <w:rsid w:val="00860FD3"/>
    <w:rsid w:val="008669B5"/>
    <w:rsid w:val="00867EEA"/>
    <w:rsid w:val="00872C0C"/>
    <w:rsid w:val="008769EE"/>
    <w:rsid w:val="0088143A"/>
    <w:rsid w:val="008836AC"/>
    <w:rsid w:val="00887D7E"/>
    <w:rsid w:val="0089086B"/>
    <w:rsid w:val="008A60E9"/>
    <w:rsid w:val="008B43EC"/>
    <w:rsid w:val="008C4B94"/>
    <w:rsid w:val="008E3EE3"/>
    <w:rsid w:val="008F2FB1"/>
    <w:rsid w:val="00912ADC"/>
    <w:rsid w:val="00917F07"/>
    <w:rsid w:val="00923192"/>
    <w:rsid w:val="00931DCA"/>
    <w:rsid w:val="0093518D"/>
    <w:rsid w:val="00937CB6"/>
    <w:rsid w:val="00945809"/>
    <w:rsid w:val="00953BA4"/>
    <w:rsid w:val="00954857"/>
    <w:rsid w:val="0096193B"/>
    <w:rsid w:val="009632E8"/>
    <w:rsid w:val="00966187"/>
    <w:rsid w:val="00987542"/>
    <w:rsid w:val="00995541"/>
    <w:rsid w:val="00996802"/>
    <w:rsid w:val="009A5F81"/>
    <w:rsid w:val="00A0235C"/>
    <w:rsid w:val="00A22759"/>
    <w:rsid w:val="00A30D68"/>
    <w:rsid w:val="00A31A98"/>
    <w:rsid w:val="00A35103"/>
    <w:rsid w:val="00A40EB8"/>
    <w:rsid w:val="00A4232F"/>
    <w:rsid w:val="00A43480"/>
    <w:rsid w:val="00A460CE"/>
    <w:rsid w:val="00AA7BD8"/>
    <w:rsid w:val="00AB1BF4"/>
    <w:rsid w:val="00AD025A"/>
    <w:rsid w:val="00AD24CF"/>
    <w:rsid w:val="00AD6CFA"/>
    <w:rsid w:val="00AE66B7"/>
    <w:rsid w:val="00B0258C"/>
    <w:rsid w:val="00B32E7F"/>
    <w:rsid w:val="00B40CAF"/>
    <w:rsid w:val="00B52CCC"/>
    <w:rsid w:val="00B5667C"/>
    <w:rsid w:val="00B70A95"/>
    <w:rsid w:val="00B80EC7"/>
    <w:rsid w:val="00BA2855"/>
    <w:rsid w:val="00BA70BA"/>
    <w:rsid w:val="00BB771E"/>
    <w:rsid w:val="00BC1B59"/>
    <w:rsid w:val="00BE634B"/>
    <w:rsid w:val="00BF4E2D"/>
    <w:rsid w:val="00C217F1"/>
    <w:rsid w:val="00C24C93"/>
    <w:rsid w:val="00C4178D"/>
    <w:rsid w:val="00C60328"/>
    <w:rsid w:val="00C678B8"/>
    <w:rsid w:val="00C81301"/>
    <w:rsid w:val="00C82B11"/>
    <w:rsid w:val="00C90F03"/>
    <w:rsid w:val="00C97BA0"/>
    <w:rsid w:val="00CB5FAC"/>
    <w:rsid w:val="00CF2340"/>
    <w:rsid w:val="00D05DE3"/>
    <w:rsid w:val="00D474E2"/>
    <w:rsid w:val="00D531BB"/>
    <w:rsid w:val="00D55D40"/>
    <w:rsid w:val="00D64A7B"/>
    <w:rsid w:val="00D70A6A"/>
    <w:rsid w:val="00D71164"/>
    <w:rsid w:val="00D74472"/>
    <w:rsid w:val="00D755E0"/>
    <w:rsid w:val="00D8092B"/>
    <w:rsid w:val="00D826F5"/>
    <w:rsid w:val="00D905C1"/>
    <w:rsid w:val="00DA4A6A"/>
    <w:rsid w:val="00DB02D9"/>
    <w:rsid w:val="00DB511C"/>
    <w:rsid w:val="00DB59F1"/>
    <w:rsid w:val="00DE6299"/>
    <w:rsid w:val="00DF09AA"/>
    <w:rsid w:val="00DF64DF"/>
    <w:rsid w:val="00DF78E0"/>
    <w:rsid w:val="00E01DD4"/>
    <w:rsid w:val="00E02303"/>
    <w:rsid w:val="00E05639"/>
    <w:rsid w:val="00E067C4"/>
    <w:rsid w:val="00E13134"/>
    <w:rsid w:val="00E26DFD"/>
    <w:rsid w:val="00E30024"/>
    <w:rsid w:val="00E46C70"/>
    <w:rsid w:val="00E47733"/>
    <w:rsid w:val="00E5011B"/>
    <w:rsid w:val="00E524CD"/>
    <w:rsid w:val="00E53D0D"/>
    <w:rsid w:val="00E65FC6"/>
    <w:rsid w:val="00E72C07"/>
    <w:rsid w:val="00E909FD"/>
    <w:rsid w:val="00E94516"/>
    <w:rsid w:val="00EA0B44"/>
    <w:rsid w:val="00EA697C"/>
    <w:rsid w:val="00EB1E9B"/>
    <w:rsid w:val="00EB2BDB"/>
    <w:rsid w:val="00EB4B20"/>
    <w:rsid w:val="00EF3C50"/>
    <w:rsid w:val="00F1317D"/>
    <w:rsid w:val="00F256C4"/>
    <w:rsid w:val="00F26931"/>
    <w:rsid w:val="00F27147"/>
    <w:rsid w:val="00F27489"/>
    <w:rsid w:val="00F57CAE"/>
    <w:rsid w:val="00F70F5B"/>
    <w:rsid w:val="00F71AD9"/>
    <w:rsid w:val="00F74A1C"/>
    <w:rsid w:val="00F75202"/>
    <w:rsid w:val="00F910DA"/>
    <w:rsid w:val="00FA0324"/>
    <w:rsid w:val="00FA1D99"/>
    <w:rsid w:val="00FF5C3F"/>
    <w:rsid w:val="011D4668"/>
    <w:rsid w:val="01AD4814"/>
    <w:rsid w:val="01D25B00"/>
    <w:rsid w:val="01D51F5B"/>
    <w:rsid w:val="02481270"/>
    <w:rsid w:val="029E34F5"/>
    <w:rsid w:val="02E75288"/>
    <w:rsid w:val="03294FF9"/>
    <w:rsid w:val="03803D68"/>
    <w:rsid w:val="03910A32"/>
    <w:rsid w:val="03FE7196"/>
    <w:rsid w:val="040E5D41"/>
    <w:rsid w:val="043549F2"/>
    <w:rsid w:val="04816A57"/>
    <w:rsid w:val="04853FBB"/>
    <w:rsid w:val="051528EC"/>
    <w:rsid w:val="05185E54"/>
    <w:rsid w:val="056C6AD1"/>
    <w:rsid w:val="05776D66"/>
    <w:rsid w:val="05C978FD"/>
    <w:rsid w:val="05E31242"/>
    <w:rsid w:val="0671705A"/>
    <w:rsid w:val="06732134"/>
    <w:rsid w:val="06F55DEF"/>
    <w:rsid w:val="07463F1D"/>
    <w:rsid w:val="078F2493"/>
    <w:rsid w:val="07901CC5"/>
    <w:rsid w:val="0795514D"/>
    <w:rsid w:val="0840076F"/>
    <w:rsid w:val="08601D96"/>
    <w:rsid w:val="08C25676"/>
    <w:rsid w:val="09644BDE"/>
    <w:rsid w:val="09AA3609"/>
    <w:rsid w:val="0A260073"/>
    <w:rsid w:val="0A8F7AAE"/>
    <w:rsid w:val="0AD671E5"/>
    <w:rsid w:val="0B2B6586"/>
    <w:rsid w:val="0B4A5469"/>
    <w:rsid w:val="0B6B3F04"/>
    <w:rsid w:val="0B6F69F0"/>
    <w:rsid w:val="0B8F177D"/>
    <w:rsid w:val="0C645CC6"/>
    <w:rsid w:val="0C955B7E"/>
    <w:rsid w:val="0CAD1E5B"/>
    <w:rsid w:val="0D09135F"/>
    <w:rsid w:val="0D4764C0"/>
    <w:rsid w:val="0D7E4529"/>
    <w:rsid w:val="0DA54A80"/>
    <w:rsid w:val="0DCF4D92"/>
    <w:rsid w:val="0EDC0AFF"/>
    <w:rsid w:val="0EF0331F"/>
    <w:rsid w:val="0F78357E"/>
    <w:rsid w:val="0FA66A75"/>
    <w:rsid w:val="0FB12E15"/>
    <w:rsid w:val="106C4753"/>
    <w:rsid w:val="10772CDB"/>
    <w:rsid w:val="107A0F05"/>
    <w:rsid w:val="107F47F9"/>
    <w:rsid w:val="10DB3A4D"/>
    <w:rsid w:val="113D4D7B"/>
    <w:rsid w:val="11672B32"/>
    <w:rsid w:val="1178767D"/>
    <w:rsid w:val="11AD4CBD"/>
    <w:rsid w:val="11D96D62"/>
    <w:rsid w:val="120851FE"/>
    <w:rsid w:val="12415B32"/>
    <w:rsid w:val="12647A72"/>
    <w:rsid w:val="12A47462"/>
    <w:rsid w:val="12AB1133"/>
    <w:rsid w:val="12E36BE9"/>
    <w:rsid w:val="13221EE1"/>
    <w:rsid w:val="138059EE"/>
    <w:rsid w:val="138E2FF9"/>
    <w:rsid w:val="13CA2B4E"/>
    <w:rsid w:val="13EE5957"/>
    <w:rsid w:val="14294F3F"/>
    <w:rsid w:val="145A1BF7"/>
    <w:rsid w:val="14851B79"/>
    <w:rsid w:val="15AA5E96"/>
    <w:rsid w:val="15D942D4"/>
    <w:rsid w:val="162866A2"/>
    <w:rsid w:val="167224E4"/>
    <w:rsid w:val="16921FAF"/>
    <w:rsid w:val="177B78C5"/>
    <w:rsid w:val="17E2511D"/>
    <w:rsid w:val="1800389F"/>
    <w:rsid w:val="1804590C"/>
    <w:rsid w:val="181F20AD"/>
    <w:rsid w:val="184414B7"/>
    <w:rsid w:val="189B4472"/>
    <w:rsid w:val="19300544"/>
    <w:rsid w:val="19492385"/>
    <w:rsid w:val="19883A90"/>
    <w:rsid w:val="1A1553DD"/>
    <w:rsid w:val="1A1667EC"/>
    <w:rsid w:val="1AD27C6F"/>
    <w:rsid w:val="1B24668A"/>
    <w:rsid w:val="1BED1E2C"/>
    <w:rsid w:val="1C612DAD"/>
    <w:rsid w:val="1D2D60B2"/>
    <w:rsid w:val="1D3B0FE4"/>
    <w:rsid w:val="1D435FFF"/>
    <w:rsid w:val="1D540A00"/>
    <w:rsid w:val="1DA327A0"/>
    <w:rsid w:val="1DA67191"/>
    <w:rsid w:val="1DBC4027"/>
    <w:rsid w:val="1E504BF2"/>
    <w:rsid w:val="1EA907D1"/>
    <w:rsid w:val="1F066139"/>
    <w:rsid w:val="1F3C04FF"/>
    <w:rsid w:val="1F762BAF"/>
    <w:rsid w:val="20123648"/>
    <w:rsid w:val="21DA0F90"/>
    <w:rsid w:val="21FD6C01"/>
    <w:rsid w:val="22463DDE"/>
    <w:rsid w:val="227E692E"/>
    <w:rsid w:val="22881F58"/>
    <w:rsid w:val="22E55DA3"/>
    <w:rsid w:val="231F12DE"/>
    <w:rsid w:val="23531B69"/>
    <w:rsid w:val="23835AF5"/>
    <w:rsid w:val="23991047"/>
    <w:rsid w:val="23B107E7"/>
    <w:rsid w:val="23B940CE"/>
    <w:rsid w:val="242F1397"/>
    <w:rsid w:val="25324A72"/>
    <w:rsid w:val="2604714B"/>
    <w:rsid w:val="26680B0E"/>
    <w:rsid w:val="276607BD"/>
    <w:rsid w:val="27707807"/>
    <w:rsid w:val="277E3A4E"/>
    <w:rsid w:val="29095901"/>
    <w:rsid w:val="290F58EC"/>
    <w:rsid w:val="29712213"/>
    <w:rsid w:val="2A641BAA"/>
    <w:rsid w:val="2A85768A"/>
    <w:rsid w:val="2B0E3A48"/>
    <w:rsid w:val="2B2B347E"/>
    <w:rsid w:val="2B5841C1"/>
    <w:rsid w:val="2B9C2019"/>
    <w:rsid w:val="2BC2788C"/>
    <w:rsid w:val="2BE61BF3"/>
    <w:rsid w:val="2BE63207"/>
    <w:rsid w:val="2BED05B2"/>
    <w:rsid w:val="2C112589"/>
    <w:rsid w:val="2C1B5B53"/>
    <w:rsid w:val="2CD92454"/>
    <w:rsid w:val="2D5072C9"/>
    <w:rsid w:val="2D9737AA"/>
    <w:rsid w:val="2E44738D"/>
    <w:rsid w:val="2E483CF0"/>
    <w:rsid w:val="2EAE282B"/>
    <w:rsid w:val="2ED43E1F"/>
    <w:rsid w:val="2EF61F5F"/>
    <w:rsid w:val="2F204D2F"/>
    <w:rsid w:val="2F213D0C"/>
    <w:rsid w:val="2F6B6D60"/>
    <w:rsid w:val="2FCD7BF6"/>
    <w:rsid w:val="30280776"/>
    <w:rsid w:val="30D8752B"/>
    <w:rsid w:val="31327933"/>
    <w:rsid w:val="314F7592"/>
    <w:rsid w:val="32047B94"/>
    <w:rsid w:val="32886AF3"/>
    <w:rsid w:val="32EF5010"/>
    <w:rsid w:val="33020A40"/>
    <w:rsid w:val="33047391"/>
    <w:rsid w:val="332B02EC"/>
    <w:rsid w:val="333332D8"/>
    <w:rsid w:val="333C43C8"/>
    <w:rsid w:val="338737FF"/>
    <w:rsid w:val="347270AC"/>
    <w:rsid w:val="34A400A9"/>
    <w:rsid w:val="350D59DC"/>
    <w:rsid w:val="351116A8"/>
    <w:rsid w:val="359C73A0"/>
    <w:rsid w:val="35F73B2D"/>
    <w:rsid w:val="36160F00"/>
    <w:rsid w:val="36A171E4"/>
    <w:rsid w:val="375B41E8"/>
    <w:rsid w:val="37983B5D"/>
    <w:rsid w:val="37E008B4"/>
    <w:rsid w:val="37E3463B"/>
    <w:rsid w:val="38731E86"/>
    <w:rsid w:val="38A54F26"/>
    <w:rsid w:val="38AB24E9"/>
    <w:rsid w:val="38DD789A"/>
    <w:rsid w:val="393E61F7"/>
    <w:rsid w:val="39547B8F"/>
    <w:rsid w:val="396669FF"/>
    <w:rsid w:val="397B56DC"/>
    <w:rsid w:val="39AC7A37"/>
    <w:rsid w:val="39EE0ECA"/>
    <w:rsid w:val="3A010BF4"/>
    <w:rsid w:val="3A5A5133"/>
    <w:rsid w:val="3A5F052B"/>
    <w:rsid w:val="3B3347D5"/>
    <w:rsid w:val="3BC02155"/>
    <w:rsid w:val="3BF7E6BF"/>
    <w:rsid w:val="3C28581E"/>
    <w:rsid w:val="3C4538F8"/>
    <w:rsid w:val="3CA2297F"/>
    <w:rsid w:val="3CD975B2"/>
    <w:rsid w:val="3CFC1E0B"/>
    <w:rsid w:val="3CFF1E29"/>
    <w:rsid w:val="3D7D1865"/>
    <w:rsid w:val="3ED27DBD"/>
    <w:rsid w:val="3F0C0676"/>
    <w:rsid w:val="3F141141"/>
    <w:rsid w:val="3F5A3C2F"/>
    <w:rsid w:val="3F724603"/>
    <w:rsid w:val="3FC36817"/>
    <w:rsid w:val="3FC76EA6"/>
    <w:rsid w:val="40244897"/>
    <w:rsid w:val="40504E9C"/>
    <w:rsid w:val="4090448B"/>
    <w:rsid w:val="4185378C"/>
    <w:rsid w:val="431E490D"/>
    <w:rsid w:val="4384772F"/>
    <w:rsid w:val="43850177"/>
    <w:rsid w:val="43865400"/>
    <w:rsid w:val="44362561"/>
    <w:rsid w:val="443B2D53"/>
    <w:rsid w:val="445341F2"/>
    <w:rsid w:val="44834750"/>
    <w:rsid w:val="44DB2ACE"/>
    <w:rsid w:val="458849D3"/>
    <w:rsid w:val="45A06791"/>
    <w:rsid w:val="45B1292D"/>
    <w:rsid w:val="45BF74A8"/>
    <w:rsid w:val="45CD38CF"/>
    <w:rsid w:val="462E307C"/>
    <w:rsid w:val="464072B5"/>
    <w:rsid w:val="464D21B7"/>
    <w:rsid w:val="46CA635B"/>
    <w:rsid w:val="489A6F14"/>
    <w:rsid w:val="494B597C"/>
    <w:rsid w:val="498072FA"/>
    <w:rsid w:val="49962324"/>
    <w:rsid w:val="49ED0155"/>
    <w:rsid w:val="4A5D3697"/>
    <w:rsid w:val="4AFC6247"/>
    <w:rsid w:val="4B704D15"/>
    <w:rsid w:val="4B8F5D2D"/>
    <w:rsid w:val="4B9A22C6"/>
    <w:rsid w:val="4C0C0983"/>
    <w:rsid w:val="4C2E0DCB"/>
    <w:rsid w:val="4C641BFC"/>
    <w:rsid w:val="4C726569"/>
    <w:rsid w:val="4CB37C08"/>
    <w:rsid w:val="4CC874F6"/>
    <w:rsid w:val="4CD60537"/>
    <w:rsid w:val="4CDB1144"/>
    <w:rsid w:val="4D47054C"/>
    <w:rsid w:val="4D516231"/>
    <w:rsid w:val="4D6E4265"/>
    <w:rsid w:val="4D7E702B"/>
    <w:rsid w:val="4D94083B"/>
    <w:rsid w:val="4E4F369A"/>
    <w:rsid w:val="4E6A7538"/>
    <w:rsid w:val="4E6F49C2"/>
    <w:rsid w:val="4EDA6221"/>
    <w:rsid w:val="4F2E243F"/>
    <w:rsid w:val="4FDF2564"/>
    <w:rsid w:val="501523A2"/>
    <w:rsid w:val="504174FC"/>
    <w:rsid w:val="50571C9F"/>
    <w:rsid w:val="50AB003F"/>
    <w:rsid w:val="50CF4503"/>
    <w:rsid w:val="50D37C15"/>
    <w:rsid w:val="511D019F"/>
    <w:rsid w:val="511D18C9"/>
    <w:rsid w:val="51542C8D"/>
    <w:rsid w:val="516234FD"/>
    <w:rsid w:val="51656886"/>
    <w:rsid w:val="516A1B63"/>
    <w:rsid w:val="51B81737"/>
    <w:rsid w:val="51D77030"/>
    <w:rsid w:val="52353A0A"/>
    <w:rsid w:val="52D85750"/>
    <w:rsid w:val="52FB18C6"/>
    <w:rsid w:val="531072F0"/>
    <w:rsid w:val="53213E80"/>
    <w:rsid w:val="53FE3E0A"/>
    <w:rsid w:val="543142CF"/>
    <w:rsid w:val="55286E22"/>
    <w:rsid w:val="556E6581"/>
    <w:rsid w:val="5588677D"/>
    <w:rsid w:val="560317C0"/>
    <w:rsid w:val="560E14B9"/>
    <w:rsid w:val="561F720E"/>
    <w:rsid w:val="566F4A58"/>
    <w:rsid w:val="5712150D"/>
    <w:rsid w:val="57A3633F"/>
    <w:rsid w:val="57B27F05"/>
    <w:rsid w:val="57CF58DB"/>
    <w:rsid w:val="57DC33A7"/>
    <w:rsid w:val="58215343"/>
    <w:rsid w:val="584F10D8"/>
    <w:rsid w:val="5854171D"/>
    <w:rsid w:val="587561D1"/>
    <w:rsid w:val="58D01EBB"/>
    <w:rsid w:val="58F61D44"/>
    <w:rsid w:val="596B3D20"/>
    <w:rsid w:val="597D2244"/>
    <w:rsid w:val="59ED1F70"/>
    <w:rsid w:val="59F3439B"/>
    <w:rsid w:val="5A0D30B4"/>
    <w:rsid w:val="5A2A3F59"/>
    <w:rsid w:val="5A483FF8"/>
    <w:rsid w:val="5B0C693A"/>
    <w:rsid w:val="5B1E3B4B"/>
    <w:rsid w:val="5B3429A4"/>
    <w:rsid w:val="5B7928AC"/>
    <w:rsid w:val="5B9C5C45"/>
    <w:rsid w:val="5C0C1983"/>
    <w:rsid w:val="5C146507"/>
    <w:rsid w:val="5C8556D4"/>
    <w:rsid w:val="5C9C6DF2"/>
    <w:rsid w:val="5C9D087A"/>
    <w:rsid w:val="5D1458EA"/>
    <w:rsid w:val="5D35760E"/>
    <w:rsid w:val="5D5840D6"/>
    <w:rsid w:val="5D8A2234"/>
    <w:rsid w:val="5DA37A9B"/>
    <w:rsid w:val="5DE96312"/>
    <w:rsid w:val="5E334000"/>
    <w:rsid w:val="5E69296F"/>
    <w:rsid w:val="5ED36227"/>
    <w:rsid w:val="5ED50225"/>
    <w:rsid w:val="5F1F0240"/>
    <w:rsid w:val="5F562BF3"/>
    <w:rsid w:val="603F5402"/>
    <w:rsid w:val="60603B12"/>
    <w:rsid w:val="60B0413F"/>
    <w:rsid w:val="60D818B2"/>
    <w:rsid w:val="614C422E"/>
    <w:rsid w:val="615A0A76"/>
    <w:rsid w:val="619135C2"/>
    <w:rsid w:val="621C7880"/>
    <w:rsid w:val="628A4E55"/>
    <w:rsid w:val="6295412E"/>
    <w:rsid w:val="62D04AAA"/>
    <w:rsid w:val="63381C06"/>
    <w:rsid w:val="64037383"/>
    <w:rsid w:val="64126E1E"/>
    <w:rsid w:val="642E2243"/>
    <w:rsid w:val="6469630A"/>
    <w:rsid w:val="648B4CC0"/>
    <w:rsid w:val="64A2179B"/>
    <w:rsid w:val="654B7F44"/>
    <w:rsid w:val="65F77B57"/>
    <w:rsid w:val="65FF3AA9"/>
    <w:rsid w:val="660031E4"/>
    <w:rsid w:val="660F3D1F"/>
    <w:rsid w:val="66152ACA"/>
    <w:rsid w:val="663250C1"/>
    <w:rsid w:val="66BF5DFC"/>
    <w:rsid w:val="66EF5BAF"/>
    <w:rsid w:val="675A157F"/>
    <w:rsid w:val="677909F1"/>
    <w:rsid w:val="67F91D07"/>
    <w:rsid w:val="683F44C5"/>
    <w:rsid w:val="68B44D24"/>
    <w:rsid w:val="696D41C4"/>
    <w:rsid w:val="69BF1317"/>
    <w:rsid w:val="69ED05F9"/>
    <w:rsid w:val="6AA11808"/>
    <w:rsid w:val="6B263ACF"/>
    <w:rsid w:val="6B73602A"/>
    <w:rsid w:val="6B8B6CF1"/>
    <w:rsid w:val="6BDF6CC4"/>
    <w:rsid w:val="6C1660AA"/>
    <w:rsid w:val="6C234574"/>
    <w:rsid w:val="6C4142CA"/>
    <w:rsid w:val="6E231488"/>
    <w:rsid w:val="6E7E2016"/>
    <w:rsid w:val="6F0452B4"/>
    <w:rsid w:val="6F4C6B46"/>
    <w:rsid w:val="70905002"/>
    <w:rsid w:val="70BB7C71"/>
    <w:rsid w:val="717D0E42"/>
    <w:rsid w:val="719F75B5"/>
    <w:rsid w:val="71B400B8"/>
    <w:rsid w:val="71BF5D6D"/>
    <w:rsid w:val="72516F6C"/>
    <w:rsid w:val="72EF1566"/>
    <w:rsid w:val="73412F53"/>
    <w:rsid w:val="73437FCE"/>
    <w:rsid w:val="73B30FC6"/>
    <w:rsid w:val="74592D34"/>
    <w:rsid w:val="748443E4"/>
    <w:rsid w:val="74D77289"/>
    <w:rsid w:val="74F952E5"/>
    <w:rsid w:val="753F15A0"/>
    <w:rsid w:val="75483F2B"/>
    <w:rsid w:val="75A628C9"/>
    <w:rsid w:val="75B36462"/>
    <w:rsid w:val="76065B98"/>
    <w:rsid w:val="763F7413"/>
    <w:rsid w:val="76861D4C"/>
    <w:rsid w:val="76B27622"/>
    <w:rsid w:val="77740E18"/>
    <w:rsid w:val="780A371A"/>
    <w:rsid w:val="781101C0"/>
    <w:rsid w:val="7824373B"/>
    <w:rsid w:val="7831103D"/>
    <w:rsid w:val="784521A0"/>
    <w:rsid w:val="786755ED"/>
    <w:rsid w:val="788D1579"/>
    <w:rsid w:val="79156F08"/>
    <w:rsid w:val="79220BB1"/>
    <w:rsid w:val="79936676"/>
    <w:rsid w:val="79A52F07"/>
    <w:rsid w:val="7A445D6F"/>
    <w:rsid w:val="7A6F2A3A"/>
    <w:rsid w:val="7A8A0B42"/>
    <w:rsid w:val="7B541151"/>
    <w:rsid w:val="7B851976"/>
    <w:rsid w:val="7B9A12F6"/>
    <w:rsid w:val="7BBB15F0"/>
    <w:rsid w:val="7BD4353D"/>
    <w:rsid w:val="7BE772BD"/>
    <w:rsid w:val="7C07A0F5"/>
    <w:rsid w:val="7C0E057E"/>
    <w:rsid w:val="7C5311B3"/>
    <w:rsid w:val="7CDB7433"/>
    <w:rsid w:val="7D0F22FE"/>
    <w:rsid w:val="7D460711"/>
    <w:rsid w:val="7D717185"/>
    <w:rsid w:val="7D7635FF"/>
    <w:rsid w:val="7D8111E0"/>
    <w:rsid w:val="7DB10E50"/>
    <w:rsid w:val="7E172803"/>
    <w:rsid w:val="7EC13FAE"/>
    <w:rsid w:val="7F152E80"/>
    <w:rsid w:val="7F207CC7"/>
    <w:rsid w:val="7F3D3C2E"/>
    <w:rsid w:val="7F770BAF"/>
    <w:rsid w:val="7FA92E56"/>
    <w:rsid w:val="ADB3EDF9"/>
    <w:rsid w:val="B59DAF38"/>
    <w:rsid w:val="BFBAAF01"/>
    <w:rsid w:val="D6FDEFC2"/>
    <w:rsid w:val="DFDE7D33"/>
    <w:rsid w:val="FD7EF2D2"/>
    <w:rsid w:val="FDF5A7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rPr>
      <w:rFonts w:ascii="Times New Roman" w:hAnsi="Times New Roman" w:eastAsia="Times New Roman" w:cs="Times New Roman"/>
      <w:sz w:val="24"/>
      <w:szCs w:val="24"/>
      <w:lang w:val="en-GB" w:eastAsia="zh-CN" w:bidi="ar-SA"/>
    </w:rPr>
  </w:style>
  <w:style w:type="paragraph" w:styleId="2">
    <w:name w:val="heading 1"/>
    <w:basedOn w:val="1"/>
    <w:next w:val="1"/>
    <w:autoRedefine/>
    <w:qFormat/>
    <w:uiPriority w:val="9"/>
    <w:pPr>
      <w:spacing w:beforeAutospacing="1" w:afterAutospacing="1"/>
      <w:outlineLvl w:val="0"/>
    </w:pPr>
    <w:rPr>
      <w:rFonts w:hint="eastAsia" w:ascii="宋体" w:hAnsi="宋体" w:eastAsia="宋体"/>
      <w:b/>
      <w:bCs/>
      <w:kern w:val="36"/>
      <w:sz w:val="48"/>
      <w:szCs w:val="48"/>
      <w:lang w:val="en-US"/>
    </w:rPr>
  </w:style>
  <w:style w:type="paragraph" w:styleId="3">
    <w:name w:val="heading 2"/>
    <w:basedOn w:val="1"/>
    <w:next w:val="1"/>
    <w:link w:val="29"/>
    <w:autoRedefine/>
    <w:unhideWhenUsed/>
    <w:qFormat/>
    <w:uiPriority w:val="9"/>
    <w:pPr>
      <w:keepNext/>
      <w:keepLines/>
      <w:numPr>
        <w:ilvl w:val="0"/>
        <w:numId w:val="1"/>
      </w:numPr>
      <w:spacing w:line="560" w:lineRule="exact"/>
      <w:outlineLvl w:val="1"/>
    </w:pPr>
    <w:rPr>
      <w:rFonts w:ascii="方正黑体简体" w:hAnsi="方正黑体简体" w:eastAsia="方正黑体简体"/>
      <w:sz w:val="32"/>
      <w:szCs w:val="22"/>
    </w:rPr>
  </w:style>
  <w:style w:type="paragraph" w:styleId="4">
    <w:name w:val="heading 3"/>
    <w:basedOn w:val="1"/>
    <w:next w:val="1"/>
    <w:link w:val="23"/>
    <w:autoRedefine/>
    <w:unhideWhenUsed/>
    <w:qFormat/>
    <w:uiPriority w:val="9"/>
    <w:pPr>
      <w:keepNext/>
      <w:keepLines/>
      <w:numPr>
        <w:ilvl w:val="0"/>
        <w:numId w:val="2"/>
      </w:numPr>
      <w:tabs>
        <w:tab w:val="left" w:pos="0"/>
      </w:tabs>
      <w:spacing w:line="560" w:lineRule="exact"/>
      <w:outlineLvl w:val="2"/>
    </w:pPr>
    <w:rPr>
      <w:rFonts w:ascii="方正楷体简体" w:hAnsi="方正楷体简体" w:eastAsia="方正楷体简体"/>
      <w:sz w:val="32"/>
    </w:rPr>
  </w:style>
  <w:style w:type="character" w:default="1" w:styleId="12">
    <w:name w:val="Default Paragraph Font"/>
    <w:autoRedefine/>
    <w:semiHidden/>
    <w:unhideWhenUsed/>
    <w:qFormat/>
    <w:uiPriority w:val="1"/>
  </w:style>
  <w:style w:type="table" w:default="1" w:styleId="11">
    <w:name w:val="Normal Table"/>
    <w:autoRedefine/>
    <w:semiHidden/>
    <w:unhideWhenUsed/>
    <w:qFormat/>
    <w:uiPriority w:val="99"/>
    <w:tblPr>
      <w:tblCellMar>
        <w:top w:w="0" w:type="dxa"/>
        <w:left w:w="108" w:type="dxa"/>
        <w:bottom w:w="0" w:type="dxa"/>
        <w:right w:w="108" w:type="dxa"/>
      </w:tblCellMar>
    </w:tblPr>
  </w:style>
  <w:style w:type="paragraph" w:styleId="5">
    <w:name w:val="annotation text"/>
    <w:basedOn w:val="1"/>
    <w:link w:val="26"/>
    <w:autoRedefine/>
    <w:semiHidden/>
    <w:unhideWhenUsed/>
    <w:qFormat/>
    <w:uiPriority w:val="99"/>
  </w:style>
  <w:style w:type="paragraph" w:styleId="6">
    <w:name w:val="Balloon Text"/>
    <w:basedOn w:val="1"/>
    <w:link w:val="28"/>
    <w:autoRedefine/>
    <w:semiHidden/>
    <w:unhideWhenUsed/>
    <w:qFormat/>
    <w:uiPriority w:val="99"/>
    <w:rPr>
      <w:sz w:val="18"/>
      <w:szCs w:val="18"/>
    </w:rPr>
  </w:style>
  <w:style w:type="paragraph" w:styleId="7">
    <w:name w:val="footer"/>
    <w:basedOn w:val="1"/>
    <w:link w:val="19"/>
    <w:autoRedefine/>
    <w:unhideWhenUsed/>
    <w:qFormat/>
    <w:uiPriority w:val="99"/>
    <w:pPr>
      <w:widowControl w:val="0"/>
      <w:tabs>
        <w:tab w:val="center" w:pos="4153"/>
        <w:tab w:val="right" w:pos="8306"/>
      </w:tabs>
      <w:snapToGrid w:val="0"/>
    </w:pPr>
    <w:rPr>
      <w:rFonts w:asciiTheme="minorHAnsi" w:hAnsiTheme="minorHAnsi" w:eastAsiaTheme="minorEastAsia" w:cstheme="minorBidi"/>
      <w:kern w:val="2"/>
      <w:sz w:val="18"/>
      <w:szCs w:val="18"/>
      <w:lang w:val="en-US"/>
    </w:rPr>
  </w:style>
  <w:style w:type="paragraph" w:styleId="8">
    <w:name w:val="header"/>
    <w:basedOn w:val="1"/>
    <w:link w:val="18"/>
    <w:autoRedefine/>
    <w:unhideWhenUsed/>
    <w:qFormat/>
    <w:uiPriority w:val="99"/>
    <w:pPr>
      <w:widowControl w:val="0"/>
      <w:pBdr>
        <w:bottom w:val="single" w:color="auto" w:sz="6" w:space="1"/>
      </w:pBdr>
      <w:tabs>
        <w:tab w:val="center" w:pos="4153"/>
        <w:tab w:val="right" w:pos="8306"/>
      </w:tabs>
      <w:snapToGrid w:val="0"/>
      <w:jc w:val="center"/>
    </w:pPr>
    <w:rPr>
      <w:rFonts w:asciiTheme="minorHAnsi" w:hAnsiTheme="minorHAnsi" w:eastAsiaTheme="minorEastAsia" w:cstheme="minorBidi"/>
      <w:kern w:val="2"/>
      <w:sz w:val="18"/>
      <w:szCs w:val="18"/>
      <w:lang w:val="en-US"/>
    </w:rPr>
  </w:style>
  <w:style w:type="paragraph" w:styleId="9">
    <w:name w:val="Normal (Web)"/>
    <w:basedOn w:val="1"/>
    <w:autoRedefine/>
    <w:unhideWhenUsed/>
    <w:qFormat/>
    <w:uiPriority w:val="99"/>
    <w:pPr>
      <w:spacing w:before="100" w:beforeAutospacing="1" w:after="100" w:afterAutospacing="1"/>
    </w:pPr>
    <w:rPr>
      <w:rFonts w:ascii="宋体" w:hAnsi="宋体" w:eastAsia="宋体" w:cs="宋体"/>
    </w:rPr>
  </w:style>
  <w:style w:type="paragraph" w:styleId="10">
    <w:name w:val="annotation subject"/>
    <w:basedOn w:val="5"/>
    <w:next w:val="5"/>
    <w:link w:val="27"/>
    <w:autoRedefine/>
    <w:semiHidden/>
    <w:unhideWhenUsed/>
    <w:qFormat/>
    <w:uiPriority w:val="99"/>
    <w:rPr>
      <w:b/>
      <w:bCs/>
    </w:rPr>
  </w:style>
  <w:style w:type="character" w:styleId="13">
    <w:name w:val="Strong"/>
    <w:autoRedefine/>
    <w:qFormat/>
    <w:uiPriority w:val="22"/>
    <w:rPr>
      <w:b/>
      <w:bCs/>
    </w:rPr>
  </w:style>
  <w:style w:type="character" w:styleId="14">
    <w:name w:val="FollowedHyperlink"/>
    <w:basedOn w:val="12"/>
    <w:autoRedefine/>
    <w:semiHidden/>
    <w:unhideWhenUsed/>
    <w:qFormat/>
    <w:uiPriority w:val="99"/>
    <w:rPr>
      <w:color w:val="954F72" w:themeColor="followedHyperlink"/>
      <w:u w:val="single"/>
      <w14:textFill>
        <w14:solidFill>
          <w14:schemeClr w14:val="folHlink"/>
        </w14:solidFill>
      </w14:textFill>
    </w:rPr>
  </w:style>
  <w:style w:type="character" w:styleId="15">
    <w:name w:val="Emphasis"/>
    <w:basedOn w:val="12"/>
    <w:autoRedefine/>
    <w:qFormat/>
    <w:uiPriority w:val="20"/>
    <w:rPr>
      <w:i/>
      <w:iCs/>
    </w:rPr>
  </w:style>
  <w:style w:type="character" w:styleId="16">
    <w:name w:val="Hyperlink"/>
    <w:basedOn w:val="12"/>
    <w:autoRedefine/>
    <w:unhideWhenUsed/>
    <w:qFormat/>
    <w:uiPriority w:val="99"/>
    <w:rPr>
      <w:color w:val="0563C1" w:themeColor="hyperlink"/>
      <w:u w:val="single"/>
      <w14:textFill>
        <w14:solidFill>
          <w14:schemeClr w14:val="hlink"/>
        </w14:solidFill>
      </w14:textFill>
    </w:rPr>
  </w:style>
  <w:style w:type="character" w:styleId="17">
    <w:name w:val="annotation reference"/>
    <w:basedOn w:val="12"/>
    <w:autoRedefine/>
    <w:semiHidden/>
    <w:unhideWhenUsed/>
    <w:qFormat/>
    <w:uiPriority w:val="99"/>
    <w:rPr>
      <w:sz w:val="21"/>
      <w:szCs w:val="21"/>
    </w:rPr>
  </w:style>
  <w:style w:type="character" w:customStyle="1" w:styleId="18">
    <w:name w:val="页眉 字符"/>
    <w:basedOn w:val="12"/>
    <w:link w:val="8"/>
    <w:autoRedefine/>
    <w:qFormat/>
    <w:uiPriority w:val="99"/>
    <w:rPr>
      <w:sz w:val="18"/>
      <w:szCs w:val="18"/>
    </w:rPr>
  </w:style>
  <w:style w:type="character" w:customStyle="1" w:styleId="19">
    <w:name w:val="页脚 字符"/>
    <w:basedOn w:val="12"/>
    <w:link w:val="7"/>
    <w:autoRedefine/>
    <w:qFormat/>
    <w:uiPriority w:val="99"/>
    <w:rPr>
      <w:sz w:val="18"/>
      <w:szCs w:val="18"/>
    </w:rPr>
  </w:style>
  <w:style w:type="character" w:customStyle="1" w:styleId="20">
    <w:name w:val="未处理的提及1"/>
    <w:basedOn w:val="12"/>
    <w:autoRedefine/>
    <w:semiHidden/>
    <w:unhideWhenUsed/>
    <w:qFormat/>
    <w:uiPriority w:val="99"/>
    <w:rPr>
      <w:color w:val="605E5C"/>
      <w:shd w:val="clear" w:color="auto" w:fill="E1DFDD"/>
    </w:rPr>
  </w:style>
  <w:style w:type="paragraph" w:styleId="21">
    <w:name w:val="List Paragraph"/>
    <w:basedOn w:val="1"/>
    <w:autoRedefine/>
    <w:qFormat/>
    <w:uiPriority w:val="34"/>
    <w:pPr>
      <w:ind w:firstLine="420" w:firstLineChars="200"/>
    </w:pPr>
  </w:style>
  <w:style w:type="character" w:customStyle="1" w:styleId="22">
    <w:name w:val="未处理的提及2"/>
    <w:basedOn w:val="12"/>
    <w:autoRedefine/>
    <w:semiHidden/>
    <w:unhideWhenUsed/>
    <w:qFormat/>
    <w:uiPriority w:val="99"/>
    <w:rPr>
      <w:color w:val="605E5C"/>
      <w:shd w:val="clear" w:color="auto" w:fill="E1DFDD"/>
    </w:rPr>
  </w:style>
  <w:style w:type="character" w:customStyle="1" w:styleId="23">
    <w:name w:val="标题 3 字符"/>
    <w:link w:val="4"/>
    <w:autoRedefine/>
    <w:qFormat/>
    <w:uiPriority w:val="0"/>
    <w:rPr>
      <w:rFonts w:ascii="方正楷体简体" w:hAnsi="方正楷体简体" w:eastAsia="方正楷体简体"/>
      <w:sz w:val="32"/>
    </w:rPr>
  </w:style>
  <w:style w:type="table" w:customStyle="1" w:styleId="24">
    <w:name w:val="Table Normal"/>
    <w:autoRedefine/>
    <w:semiHidden/>
    <w:unhideWhenUsed/>
    <w:qFormat/>
    <w:uiPriority w:val="0"/>
    <w:tblPr>
      <w:tblCellMar>
        <w:top w:w="0" w:type="dxa"/>
        <w:left w:w="0" w:type="dxa"/>
        <w:bottom w:w="0" w:type="dxa"/>
        <w:right w:w="0" w:type="dxa"/>
      </w:tblCellMar>
    </w:tblPr>
  </w:style>
  <w:style w:type="character" w:customStyle="1" w:styleId="25">
    <w:name w:val="Unresolved Mention"/>
    <w:basedOn w:val="12"/>
    <w:autoRedefine/>
    <w:semiHidden/>
    <w:unhideWhenUsed/>
    <w:qFormat/>
    <w:uiPriority w:val="99"/>
    <w:rPr>
      <w:color w:val="605E5C"/>
      <w:shd w:val="clear" w:color="auto" w:fill="E1DFDD"/>
    </w:rPr>
  </w:style>
  <w:style w:type="character" w:customStyle="1" w:styleId="26">
    <w:name w:val="批注文字 字符"/>
    <w:basedOn w:val="12"/>
    <w:link w:val="5"/>
    <w:autoRedefine/>
    <w:semiHidden/>
    <w:qFormat/>
    <w:uiPriority w:val="99"/>
    <w:rPr>
      <w:rFonts w:eastAsia="Times New Roman"/>
      <w:sz w:val="24"/>
      <w:szCs w:val="24"/>
      <w:lang w:val="en-GB"/>
    </w:rPr>
  </w:style>
  <w:style w:type="character" w:customStyle="1" w:styleId="27">
    <w:name w:val="批注主题 字符"/>
    <w:basedOn w:val="26"/>
    <w:link w:val="10"/>
    <w:autoRedefine/>
    <w:semiHidden/>
    <w:qFormat/>
    <w:uiPriority w:val="99"/>
    <w:rPr>
      <w:rFonts w:eastAsia="Times New Roman"/>
      <w:b/>
      <w:bCs/>
      <w:sz w:val="24"/>
      <w:szCs w:val="24"/>
      <w:lang w:val="en-GB"/>
    </w:rPr>
  </w:style>
  <w:style w:type="character" w:customStyle="1" w:styleId="28">
    <w:name w:val="批注框文本 字符"/>
    <w:basedOn w:val="12"/>
    <w:link w:val="6"/>
    <w:autoRedefine/>
    <w:semiHidden/>
    <w:qFormat/>
    <w:uiPriority w:val="99"/>
    <w:rPr>
      <w:rFonts w:eastAsia="Times New Roman"/>
      <w:sz w:val="18"/>
      <w:szCs w:val="18"/>
      <w:lang w:val="en-GB"/>
    </w:rPr>
  </w:style>
  <w:style w:type="character" w:customStyle="1" w:styleId="29">
    <w:name w:val="标题 2 字符"/>
    <w:basedOn w:val="12"/>
    <w:link w:val="3"/>
    <w:autoRedefine/>
    <w:qFormat/>
    <w:uiPriority w:val="9"/>
    <w:rPr>
      <w:rFonts w:ascii="方正黑体简体" w:hAnsi="方正黑体简体" w:eastAsia="方正黑体简体"/>
      <w:sz w:val="32"/>
      <w:szCs w:val="22"/>
      <w:lang w:val="en-G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10</Pages>
  <Words>718</Words>
  <Characters>4094</Characters>
  <Lines>34</Lines>
  <Paragraphs>9</Paragraphs>
  <TotalTime>0</TotalTime>
  <ScaleCrop>false</ScaleCrop>
  <LinksUpToDate>false</LinksUpToDate>
  <CharactersWithSpaces>4803</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2024-03-30T10:23:00Z</dcterms:created>
  <dc:creator>张 斌</dc:creator>
  <cp:lastModifiedBy>朱赫</cp:lastModifiedBy>
  <cp:lastPrinted>2024-03-30T12:06:00Z</cp:lastPrinted>
  <dcterms:modified xsi:type="dcterms:W3CDTF">2024-04-17T00:48:06Z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96B2DA85D3EF44878CA2308EF2077766</vt:lpwstr>
  </property>
</Properties>
</file>