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08A07B">
      <w:pPr>
        <w:rPr>
          <w:rFonts w:hint="eastAsia"/>
        </w:rPr>
      </w:pPr>
      <w:r>
        <w:rPr>
          <w:rFonts w:hint="eastAsia"/>
          <w:lang w:eastAsia="zh-CN"/>
        </w:rPr>
        <w:t xml:space="preserve">                    科技成就的美好生活</w:t>
      </w:r>
      <w:bookmarkStart w:id="0" w:name="_GoBack"/>
      <w:bookmarkEnd w:id="0"/>
    </w:p>
    <w:p w14:paraId="08901285">
      <w:pPr>
        <w:rPr>
          <w:rFonts w:hint="eastAsia"/>
        </w:rPr>
      </w:pPr>
    </w:p>
    <w:p w14:paraId="713FA4E1">
      <w:pPr>
        <w:rPr>
          <w:rFonts w:hint="eastAsia"/>
        </w:rPr>
      </w:pPr>
      <w:r>
        <w:rPr>
          <w:rFonts w:hint="eastAsia"/>
          <w:lang w:eastAsia="zh-CN"/>
        </w:rPr>
        <w:t>我们</w:t>
      </w:r>
      <w:r>
        <w:rPr>
          <w:rFonts w:hint="eastAsia"/>
        </w:rPr>
        <w:t>广东人过日子，总能发现身边藏着不少“科技小心机”，这些黑科技不仅让环境变美，还把生活变得超舒服。今天就跟大家唠唠，这些科技到底厉害在哪儿。</w:t>
      </w:r>
    </w:p>
    <w:p w14:paraId="5310D94B">
      <w:pPr>
        <w:rPr>
          <w:rFonts w:hint="eastAsia"/>
        </w:rPr>
      </w:pPr>
    </w:p>
    <w:p w14:paraId="16E1974F">
      <w:pPr>
        <w:rPr>
          <w:rFonts w:hint="eastAsia"/>
        </w:rPr>
      </w:pPr>
      <w:r>
        <w:rPr>
          <w:rFonts w:hint="eastAsia"/>
        </w:rPr>
        <w:t>先说说新能源车</w:t>
      </w:r>
      <w:r>
        <w:rPr>
          <w:rFonts w:hint="eastAsia"/>
          <w:lang w:eastAsia="zh-CN"/>
        </w:rPr>
        <w:t>产业规模不仅大而且技术实力也很强，</w:t>
      </w:r>
      <w:r>
        <w:rPr>
          <w:rFonts w:hint="eastAsia"/>
        </w:rPr>
        <w:t>在电池、电机、电控和无人驾驶等方面掌握核心技术，广东研发投入强度高，区域创新能力连续8年全国第一。</w:t>
      </w:r>
      <w:r>
        <w:rPr>
          <w:rFonts w:hint="eastAsia"/>
          <w:lang w:eastAsia="zh-CN"/>
        </w:rPr>
        <w:t>开新能源汽车的</w:t>
      </w:r>
      <w:r>
        <w:rPr>
          <w:rFonts w:hint="eastAsia"/>
        </w:rPr>
        <w:t>朋友最有感触的——充电再也不慌了。前两年开电车还得提前查充电桩，现在随便在高速上跑，每隔50公里准能看着充电站，全省算下来有50多万个充电桩，比加油站还密集。更方便的是，车载导航会主动提醒“哪儿能充电、剩多少电够回家”，连换电都不用等太久，几分钟就能“满血复活”。关键是电车不排废气，咱们抬头看见的蓝天白云，有一半是这些“零排放座驾”的功劳，开着舒服还为环保出力，这不就是双赢嘛！</w:t>
      </w:r>
    </w:p>
    <w:p w14:paraId="18D3718C">
      <w:pPr>
        <w:rPr>
          <w:rFonts w:hint="eastAsia"/>
        </w:rPr>
      </w:pPr>
    </w:p>
    <w:p w14:paraId="4900B844">
      <w:pPr>
        <w:rPr>
          <w:rFonts w:hint="eastAsia"/>
        </w:rPr>
      </w:pPr>
      <w:r>
        <w:rPr>
          <w:rFonts w:hint="eastAsia"/>
        </w:rPr>
        <w:t>再聊聊守护咱们海岸线的红树林。广东在红树林保护方面科技实力突出。例如，湛江运用无人机精准投苗、无人船测绘，还启用算法识别入侵物</w:t>
      </w:r>
      <w:r>
        <w:rPr>
          <w:rFonts w:hint="eastAsia"/>
          <w:lang w:eastAsia="zh-CN"/>
        </w:rPr>
        <w:t>种</w:t>
      </w:r>
      <w:r>
        <w:rPr>
          <w:rFonts w:hint="eastAsia"/>
        </w:rPr>
        <w:t>。深圳构建“空天地”一体化监测平台，安装智能水闸和生物多样性路灯。此外，广东还研发出微胶囊促生菌肥等技术，提高苗木成活率。以前护林员要天天扛着工具巡林，走断腿都未必能找全入侵的互花米草。现在不一样了，广东搞了套“天空地”监测网——天上有卫星盯着，每月拍一次全景；空中有无人机巡护，哪里长了杂草一拍一个准；地上还有传感器实时传数据。后台算法比“火眼金睛”还厉害，能精准标出互花米草的位置，护林员跟着提示去清理，效率翻了好几倍。现在去湛江、深圳的红树林，还能在科普馆里看VR实景，“穿越”到红树林里看鱼虾、白鹭，连小朋友都能直观懂生态保护，这科技让守护自然变得又聪明又有趣。</w:t>
      </w:r>
    </w:p>
    <w:p w14:paraId="211DD4C4">
      <w:pPr>
        <w:rPr>
          <w:rFonts w:hint="eastAsia"/>
        </w:rPr>
      </w:pPr>
    </w:p>
    <w:p w14:paraId="6E8CAB02">
      <w:pPr>
        <w:rPr>
          <w:rFonts w:hint="eastAsia"/>
        </w:rPr>
      </w:pPr>
      <w:r>
        <w:rPr>
          <w:rFonts w:hint="eastAsia"/>
        </w:rPr>
        <w:t>家里有上学</w:t>
      </w:r>
      <w:r>
        <w:rPr>
          <w:rFonts w:hint="eastAsia"/>
          <w:lang w:eastAsia="zh-CN"/>
        </w:rPr>
        <w:t>孩子</w:t>
      </w:r>
      <w:r>
        <w:rPr>
          <w:rFonts w:hint="eastAsia"/>
        </w:rPr>
        <w:t>的，肯定关心近视问题。广东的学校现在藏着不少“护眼黑科技”，就说教室的灯吧，能跟着窗外的光线自动调亮度，阴天不昏暗、晴天不刺眼，传感器实时盯着“照度够不够500lux”，完全模拟自然光。桌椅也能“量身定制”，输入身高就自动调高低，再也不用垫书、踮脚尖。还有智能眼保健操镜，做错动作会震动提醒，连老师都不用挨个纠正。就这么一套组合拳，不少学校的近视率都降了3个百分点，娃看得舒服，家长也少操心，这科技真是把“护眼神器”搬进了课堂。</w:t>
      </w:r>
    </w:p>
    <w:p w14:paraId="363483FE">
      <w:pPr>
        <w:rPr>
          <w:rFonts w:hint="eastAsia"/>
        </w:rPr>
      </w:pPr>
    </w:p>
    <w:p w14:paraId="6C08A07B">
      <w:pPr>
        <w:rPr>
          <w:sz w:val="34"/>
          <w:szCs w:val="34"/>
        </w:rPr>
      </w:pPr>
      <w:r>
        <w:rPr>
          <w:rFonts w:hint="eastAsia"/>
        </w:rPr>
        <w:t>其实这些科技离咱们一点都不远：社区充电站屋顶装着太阳能板，充一次电才花十几块；江边的无人机定期监测水质，珠江水一年比一年清；连小区的垃圾分类站都有智能识别，扔错了会语音提醒。广东的科技没搞那些“花架子”，全用在让环境变绿、日子变顺的实处上——开电车不焦虑，看红树林有新意，</w:t>
      </w:r>
      <w:r>
        <w:rPr>
          <w:rFonts w:hint="eastAsia"/>
          <w:lang w:eastAsia="zh-CN"/>
        </w:rPr>
        <w:t>孩子</w:t>
      </w:r>
      <w:r>
        <w:rPr>
          <w:rFonts w:hint="eastAsia"/>
        </w:rPr>
        <w:t>上学护眼睛，这不就是咱们想要的“美丽生活”嘛！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Wingdings"/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Arial">
    <w:altName w:val="Arial"/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黑体">
    <w:altName w:val="黑体"/>
    <w:panose1 w:val="02010609060101010101"/>
    <w:charset w:val="00"/>
    <w:family w:val="auto"/>
    <w:pitch w:val="default"/>
    <w:sig w:usb0="800002BF" w:usb1="38CF7CFA" w:usb2="00000016" w:usb3="00000000" w:csb0="00040001" w:csb1="00000000"/>
  </w:font>
  <w:font w:name="Courier New">
    <w:altName w:val="Courier New"/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ymbol">
    <w:altName w:val="Symbol"/>
    <w:panose1 w:val="05050102010706020507"/>
    <w:charset w:val="00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Office_0.0.0.0_F1E327BC-269C-435d-A152-05C5408002CA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2025-10-16T18:32:48Z</dcterms:created>
  <dc:creator>iPhone</dc:creator>
  <cp:lastModifiedBy>iPhone</cp:lastModifiedBy>
  <dcterms:modified xsi:type="dcterms:W3CDTF">2025-10-16T18:52:46Z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2052-12.33.0</vt:lpwstr>
  </property>
  <property fmtid="{D5CDD505-2E9C-101B-9397-08002B2CF9AE}" pid="3" name="ICV">
    <vt:lpwstr>DE67113E6B5989F6D0C9F0684D15A4C0_31</vt:lpwstr>
  </property>
</Properties>
</file>