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FA19B8">
      <w:pPr>
        <w:jc w:val="center"/>
        <w:rPr>
          <w:rFonts w:hint="eastAsia"/>
          <w:sz w:val="24"/>
          <w:szCs w:val="24"/>
        </w:rPr>
      </w:pPr>
      <w:bookmarkStart w:id="0" w:name="_GoBack"/>
      <w:bookmarkEnd w:id="0"/>
      <w:r>
        <w:rPr>
          <w:rFonts w:hint="eastAsia"/>
          <w:sz w:val="24"/>
          <w:szCs w:val="24"/>
        </w:rPr>
        <w:t>一场沙拉引发的健康觉醒</w:t>
      </w:r>
    </w:p>
    <w:p w14:paraId="11F2E3F4">
      <w:pPr>
        <w:rPr>
          <w:rFonts w:hint="eastAsia"/>
          <w:sz w:val="24"/>
          <w:szCs w:val="24"/>
        </w:rPr>
      </w:pPr>
    </w:p>
    <w:p w14:paraId="40891BBB"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“叮！”张姐的手机屏幕亮起，外卖软件推送的“健康轻食周”广告弹了出来。看着自己腰上悄悄冒出来的赘肉，她咬咬牙下单了最火的鸡胸肉杂粮沙拉——“从今天起，顿顿吃健康餐，月底准能瘦五斤！”</w:t>
      </w:r>
    </w:p>
    <w:p w14:paraId="5360710E">
      <w:pPr>
        <w:jc w:val="center"/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drawing>
          <wp:inline distT="0" distB="0" distL="114300" distR="114300">
            <wp:extent cx="2417445" cy="1346200"/>
            <wp:effectExtent l="0" t="0" r="1905" b="2540"/>
            <wp:docPr id="1" name="图片 1" descr="2025-10-22 22:36:34.096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2025-10-22 22:36:34.096000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417445" cy="134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DB9A5D"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接下来半个月，张姐雷打不动每天中午点沙拉，晚上还会搭配一杯“鲜榨橙汁”。可站上体重秤的那一刻，她彻底懵了：不仅没瘦，反而胖了三斤！“明明吃的是健康餐，怎么越吃越胖？”她拿着外卖盒，蹲在厨房百思不得其解。</w:t>
      </w:r>
    </w:p>
    <w:p w14:paraId="29F7260F">
      <w:pPr>
        <w:jc w:val="center"/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drawing>
          <wp:inline distT="0" distB="0" distL="114300" distR="114300">
            <wp:extent cx="2400935" cy="1342390"/>
            <wp:effectExtent l="0" t="0" r="12065" b="3810"/>
            <wp:docPr id="6" name="图片 6" descr="2025-10-22 22:48:32.851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2025-10-22 22:48:32.851000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400935" cy="1342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EFEE5B"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这天下午，张姐约闺蜜</w:t>
      </w:r>
      <w:r>
        <w:rPr>
          <w:rFonts w:hint="eastAsia"/>
          <w:sz w:val="24"/>
          <w:szCs w:val="24"/>
          <w:lang w:eastAsia="zh-CN"/>
        </w:rPr>
        <w:t>雨桐</w:t>
      </w:r>
      <w:r>
        <w:rPr>
          <w:rFonts w:hint="eastAsia"/>
          <w:sz w:val="24"/>
          <w:szCs w:val="24"/>
        </w:rPr>
        <w:t>喝咖啡，忍不住倒起了苦水。</w:t>
      </w:r>
      <w:r>
        <w:rPr>
          <w:rFonts w:hint="eastAsia"/>
          <w:sz w:val="24"/>
          <w:szCs w:val="24"/>
          <w:lang w:eastAsia="zh-CN"/>
        </w:rPr>
        <w:t>雨桐</w:t>
      </w:r>
      <w:r>
        <w:rPr>
          <w:rFonts w:hint="eastAsia"/>
          <w:sz w:val="24"/>
          <w:szCs w:val="24"/>
        </w:rPr>
        <w:t>接过她手里的沙拉盒，翻了翻里面的酱汁包，笑着说：“你这哪是吃健康餐，分明是在‘喝油’！”她指着包装上的营养成分表：“你看这千岛酱，每100克脂肪就有30多克，你这一份沙拉加了两勺，一天的食用油摄入量都超标了！”</w:t>
      </w:r>
    </w:p>
    <w:p w14:paraId="6E4199AD">
      <w:pPr>
        <w:jc w:val="center"/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drawing>
          <wp:inline distT="0" distB="0" distL="114300" distR="114300">
            <wp:extent cx="2400935" cy="1340485"/>
            <wp:effectExtent l="0" t="0" r="3175" b="635"/>
            <wp:docPr id="8" name="图片 8" descr="2025-10-22 23:01:13.457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2025-10-22 23:01:13.45700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400935" cy="1340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BC3A33"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张姐凑过去一看，脸瞬间红了。</w:t>
      </w:r>
      <w:r>
        <w:rPr>
          <w:rFonts w:hint="eastAsia"/>
          <w:sz w:val="24"/>
          <w:szCs w:val="24"/>
          <w:lang w:eastAsia="zh-CN"/>
        </w:rPr>
        <w:t>雨桐</w:t>
      </w:r>
      <w:r>
        <w:rPr>
          <w:rFonts w:hint="eastAsia"/>
          <w:sz w:val="24"/>
          <w:szCs w:val="24"/>
        </w:rPr>
        <w:t>接着说：“《中国食物与营养发展纲要(2025-2030年)》早就建议，成人每天食用油摄入量要控制在25到30克。你这一勺酱汁下去，相当于吃了半块小蛋糕的热量，能不胖吗？”</w:t>
      </w:r>
    </w:p>
    <w:p w14:paraId="0D042DE2">
      <w:pPr>
        <w:rPr>
          <w:rFonts w:hint="eastAsia"/>
          <w:sz w:val="24"/>
          <w:szCs w:val="24"/>
        </w:rPr>
      </w:pPr>
    </w:p>
    <w:p w14:paraId="1C484ED9"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正说着，张姐的沙拉里掉出几颗蜜饯，</w:t>
      </w:r>
      <w:r>
        <w:rPr>
          <w:rFonts w:hint="eastAsia"/>
          <w:sz w:val="24"/>
          <w:szCs w:val="24"/>
          <w:lang w:eastAsia="zh-CN"/>
        </w:rPr>
        <w:t>雨桐</w:t>
      </w:r>
      <w:r>
        <w:rPr>
          <w:rFonts w:hint="eastAsia"/>
          <w:sz w:val="24"/>
          <w:szCs w:val="24"/>
        </w:rPr>
        <w:t>又指了指：“还有这个，100克蜜饯的热量堪比一大碗米饭，你这杯鲜榨橙汁也不省心——榨汁的时候膳食纤维全没了，糖分浓度翻了好几倍，喝一杯相当于吃了3个苹果的糖！”</w:t>
      </w:r>
    </w:p>
    <w:p w14:paraId="22F5BBD3">
      <w:pPr>
        <w:jc w:val="center"/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drawing>
          <wp:inline distT="0" distB="0" distL="114300" distR="114300">
            <wp:extent cx="2400935" cy="1340485"/>
            <wp:effectExtent l="0" t="0" r="3175" b="635"/>
            <wp:docPr id="2" name="图片 2" descr="2025-10-22 22:40:05.359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2025-10-22 22:40:05.359000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400935" cy="1340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990926"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张姐听得目瞪口呆，这才明白自己踩了“健康餐”的坑。</w:t>
      </w:r>
      <w:r>
        <w:rPr>
          <w:rFonts w:hint="eastAsia"/>
          <w:sz w:val="24"/>
          <w:szCs w:val="24"/>
          <w:lang w:eastAsia="zh-CN"/>
        </w:rPr>
        <w:t>雨桐</w:t>
      </w:r>
      <w:r>
        <w:rPr>
          <w:rFonts w:hint="eastAsia"/>
          <w:sz w:val="24"/>
          <w:szCs w:val="24"/>
        </w:rPr>
        <w:t>拉着她，手把手教她选沙拉：“选酱汁得挑油醋汁或者酸奶酱，实在不行就用橄榄油加醋自己调，千万别碰蛋黄酱、千岛酱；食材得凑齐‘蔬菜+蛋白质+全谷物’，像生菜、羽衣甘蓝打底，加鸡胸肉或虾仁，再配点藜麦、玉米；那些油炸面包丁、蜜饯全去掉，饮品换成白水或无糖茶，这样才是真健康！”</w:t>
      </w:r>
    </w:p>
    <w:p w14:paraId="3C3771B8">
      <w:pPr>
        <w:jc w:val="center"/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drawing>
          <wp:inline distT="0" distB="0" distL="114300" distR="114300">
            <wp:extent cx="2400935" cy="1336675"/>
            <wp:effectExtent l="0" t="0" r="12065" b="9525"/>
            <wp:docPr id="3" name="图片 3" descr="2025-10-22 22:40:23.249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2025-10-22 22:40:23.249000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400935" cy="1336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940006"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从那以后，张姐照着</w:t>
      </w:r>
      <w:r>
        <w:rPr>
          <w:rFonts w:hint="eastAsia"/>
          <w:sz w:val="24"/>
          <w:szCs w:val="24"/>
          <w:lang w:eastAsia="zh-CN"/>
        </w:rPr>
        <w:t>雨桐</w:t>
      </w:r>
      <w:r>
        <w:rPr>
          <w:rFonts w:hint="eastAsia"/>
          <w:sz w:val="24"/>
          <w:szCs w:val="24"/>
        </w:rPr>
        <w:t>说的方法选沙拉，还开始自己在家做。一个月后，她再站体重秤，不仅瘦了四斤，整个人也精神了不少。看着镜子里的自己，张姐恍然大悟：原来健康饮食不是跟风买“网红食物”，而是看懂食材背后的营养逻辑，选对“打开方式”，才能让“健康餐”真正为身体加分。</w:t>
      </w:r>
    </w:p>
    <w:p w14:paraId="3784A260">
      <w:pPr>
        <w:jc w:val="center"/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drawing>
          <wp:inline distT="0" distB="0" distL="114300" distR="114300">
            <wp:extent cx="2400935" cy="1332865"/>
            <wp:effectExtent l="0" t="0" r="3175" b="635"/>
            <wp:docPr id="5" name="图片 5" descr="2025-10-22 22:47:20.813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2025-10-22 22:47:20.813000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400935" cy="1332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76B2BC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820</Words>
  <Characters>836</Characters>
  <Lines>0</Lines>
  <Paragraphs>0</Paragraphs>
  <TotalTime>1</TotalTime>
  <ScaleCrop>false</ScaleCrop>
  <LinksUpToDate>false</LinksUpToDate>
  <CharactersWithSpaces>836</CharactersWithSpaces>
  <Application>WPS Office_12.1.0.22089_F1E327BC-269C-435d-A152-05C5408002CA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2025-10-23T05:28:00Z</dcterms:created>
  <dc:creator>iPhone</dc:creator>
  <cp:lastModifiedBy>嘉.ᵏ</cp:lastModifiedBy>
  <dcterms:modified xsi:type="dcterms:W3CDTF">2025-10-22T15:40:13Z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2052-12.1.0.22089</vt:lpwstr>
  </property>
  <property fmtid="{D5CDD505-2E9C-101B-9397-08002B2CF9AE}" pid="3" name="ICV">
    <vt:lpwstr>22E19DE67F9340D38433604DD7874F26_13</vt:lpwstr>
  </property>
  <property fmtid="{D5CDD505-2E9C-101B-9397-08002B2CF9AE}" pid="4" name="KSOTemplateDocerSaveRecord">
    <vt:lpwstr>eyJoZGlkIjoiNDZlMmRjNjAwYWIzNjRlNzEwMzRkYjM5ZDIxNzgxYzEiLCJ1c2VySWQiOiIxMjI5MzM3MDMzIn0=</vt:lpwstr>
  </property>
</Properties>
</file>