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F96C498">
      <w:pPr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张阿姨的健康饮食重启记</w:t>
      </w:r>
    </w:p>
    <w:p w14:paraId="50B84E89">
      <w:pPr>
        <w:rPr>
          <w:rFonts w:hint="eastAsia"/>
          <w:sz w:val="24"/>
          <w:szCs w:val="24"/>
        </w:rPr>
      </w:pPr>
    </w:p>
    <w:p w14:paraId="414FE691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“小娟啊，帮妈点杯无糖珍珠奶茶，加双份珍珠，就昨天那家！”早上七点，张阿姨坐在阳台藤椅上，一边刷着短视频，一边朝厨房喊。自从半年前退休，“无糖饮品+低卡零食”就成了她的日常标配——超市货架上但凡印着“0糖0卡”，她准会囤上一大袋，逢人就说：“我这是健康养生，吃再多也不怕胖！”</w:t>
      </w:r>
    </w:p>
    <w:p w14:paraId="7CB6ADC2">
      <w:pPr>
        <w:jc w:val="center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drawing>
          <wp:inline distT="0" distB="0" distL="114300" distR="114300">
            <wp:extent cx="2400935" cy="1342390"/>
            <wp:effectExtent l="0" t="0" r="3175" b="2540"/>
            <wp:docPr id="2" name="图片 2" descr="2025-10-23 00:01:46.637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5-10-23 00:01:46.6370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00935" cy="134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27457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可最近张阿姨总觉得不对劲：体重秤上的数字悄悄涨了五斤，原本合身的裤子勒得慌，就连爬两层楼梯都气喘吁吁。“明明没吃甜的，怎么还胖了？”她对着镜子捏着腰上的赘肉，满是疑惑。</w:t>
      </w:r>
    </w:p>
    <w:p w14:paraId="437FC396">
      <w:pPr>
        <w:jc w:val="center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drawing>
          <wp:inline distT="0" distB="0" distL="114300" distR="114300">
            <wp:extent cx="2367280" cy="1330960"/>
            <wp:effectExtent l="0" t="0" r="2540" b="2540"/>
            <wp:docPr id="1" name="图片 1" descr="2025-10-23 00:01:12.99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5-10-23 00:01:12.9910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67280" cy="133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3C7AD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这天下午，老姐妹李姐来串门，手里拎着一袋刚买的“无糖饼干”。两人坐在沙发上，你一块我一块地吃着，李姐突然皱起眉：“我上周去体检，医生说我血脂有点高，还问我是不是常喝无糖饮料。我说我喝的都是0糖的，医生却说这里面的‘代糖’可能有问题。”</w:t>
      </w:r>
    </w:p>
    <w:p w14:paraId="2653D347">
      <w:pPr>
        <w:widowControl/>
        <w:ind w:firstLine="480" w:firstLineChars="200"/>
        <w:jc w:val="left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张阿姨心里咯噔一下。晚上儿子下班回家，她赶紧把这事说给儿子听。儿子打开手机查了查，指着屏幕念：“妈，你看，</w:t>
      </w:r>
      <w:r>
        <w:rPr>
          <w:rFonts w:ascii="Calibri" w:hAnsi="Calibri" w:eastAsia="宋体" w:cs="Calibri"/>
          <w:i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我国《预包装食品营养标签通则》，“无糖”仅指食品中单糖和双糖含量≤0.5克/100克（或100毫升） ，</w:t>
      </w:r>
      <w:r>
        <w:rPr>
          <w:rFonts w:hint="eastAsia" w:ascii="Calibri" w:hAnsi="Calibri" w:eastAsia="宋体" w:cs="Calibri"/>
          <w:i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但</w:t>
      </w:r>
      <w:r>
        <w:rPr>
          <w:rFonts w:hint="eastAsia"/>
          <w:sz w:val="24"/>
          <w:szCs w:val="24"/>
        </w:rPr>
        <w:t>商家会用阿斯巴甜、三氯蔗糖这些代糖代替蔗糖。这些代糖虽然热量低，但可能会让大脑产生‘甜味错觉’，反而想吃更多东西。”</w:t>
      </w:r>
    </w:p>
    <w:p w14:paraId="41F9D900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张阿姨半信半疑，直到周末和老姐妹们去公园散步，撞见邻居王阿姨扶着腰慢慢走。“王姐，你这是咋了？”张阿姨连忙上前。王阿姨叹了口气：“别提了，上周在家打扫卫生，搬个花盆没站稳摔了一跤，去医院检查，医生说我肌肉量太少，没力气稳住身体。还问我是不是常喝无糖饮料，说代糖可能打乱肠道菌群，影响新陈代谢，肌肉没营养就容易流失。”</w:t>
      </w:r>
    </w:p>
    <w:p w14:paraId="22E09366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这话像颗石子砸在张阿姨心上。回家路上，她特意绕到超市，拿起常买的无糖奶茶看配料表——排在第二位的就是“三氯蔗糖”，后面还跟着“安赛蜜”。她又翻出抽屉里的“0卡果冻”，配料表上“阿斯巴甜”几个字格外扎眼。</w:t>
      </w:r>
    </w:p>
    <w:p w14:paraId="0EC18612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当晚，张阿姨把家里的无糖饮料、代糖零食全清进了垃圾桶。第二天一早，她没点外卖，而是跟着短视频学做水果茶：切几片柠檬、放几颗草莓，倒上凉白开，酸甜的果香扑鼻而来，比奶茶还清爽。中午做饭时，她特意减少了主食，加了一盘清蒸鱼、一碗豆腐汤，“儿子说蛋白质能补肌肉，我得多吃点”。</w:t>
      </w:r>
    </w:p>
    <w:p w14:paraId="4A3832A3">
      <w:pPr>
        <w:jc w:val="center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drawing>
          <wp:inline distT="0" distB="0" distL="114300" distR="114300">
            <wp:extent cx="2400935" cy="1350010"/>
            <wp:effectExtent l="0" t="0" r="3175" b="2540"/>
            <wp:docPr id="5" name="图片 5" descr="2025-10-23 00:16:20.31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025-10-23 00:16:20.3120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0093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40659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过了两周，张阿姨发现身体真的有了变化：早上起床不觉得昏沉了，走路也轻快了，体重秤上的数字掉了两斤。更让她惊喜的是，以前总想吃零食的馋瘾没了——原来代糖让大脑总觉得“没吃饱”，现在换成天然甜味的水果，反而能管住嘴。</w:t>
      </w:r>
    </w:p>
    <w:p w14:paraId="46365703">
      <w:pPr>
        <w:jc w:val="center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drawing>
          <wp:inline distT="0" distB="0" distL="114300" distR="114300">
            <wp:extent cx="2400935" cy="1342390"/>
            <wp:effectExtent l="0" t="0" r="3175" b="2540"/>
            <wp:docPr id="7" name="图片 7" descr="2025-10-23 01:13:08.459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025-10-23 01:13:08.45900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00935" cy="134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73ECD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周末社区组织健康讲座，张阿姨特意去听了代糖的科普。医生拿着表格讲解：“像阿斯巴甜，虽然用量少标0卡，但部分人对它敏感；三氯蔗糖过量会影响肠道菌群；赤藓糖醇相对好点，但也不能多吃。最好的办法，还是少吃代糖，用新鲜水果、纯牛奶这些天然食物的甜味代替。”</w:t>
      </w:r>
    </w:p>
    <w:p w14:paraId="34B1B959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讲座结束后，张阿姨拉着李姐建了个“健康饮食群”，每天在群里分享自己做的无糖餐：周一的香蕉燕麦粥，周三的番茄牛肉汤，周五的酸奶水果碗。老姐妹们也跟着一起改，原本爱喝的无糖可乐，换成了自制的柠檬蜂蜜水（少放蜂蜜）；常吃的代糖饼干，变成了烤红薯和水煮玉米。</w:t>
      </w:r>
      <w:bookmarkStart w:id="0" w:name="_GoBack"/>
      <w:bookmarkEnd w:id="0"/>
    </w:p>
    <w:p w14:paraId="3675AA46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这天早上，张阿姨拎着刚买的新鲜草莓，准备去李姐家一起做水果茶。路过小区便利店，看到货架上的无糖奶茶，她笑着摇了摇头。“以前总以为‘无糖’就是健康，原来都是陷阱。”她低头看了看自己轻快的脚步，心里明白：真正的健康，不是跟风追“0糖”概念，而是看懂食物背后的真相，把简单的三餐吃对、吃好。</w:t>
      </w:r>
    </w:p>
    <w:p w14:paraId="20D03DA4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“李姐，咱们今天再试试用蓝莓做水果茶，听说还能补维生素！”张阿姨推开李姐家的门，声音里满是活力——这杯没有代糖的天然甜，才是她退休生活里最踏实的“健康味”。</w:t>
      </w:r>
    </w:p>
    <w:p w14:paraId="4D020D43">
      <w:pPr>
        <w:jc w:val="center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drawing>
          <wp:inline distT="0" distB="0" distL="114300" distR="114300">
            <wp:extent cx="2393315" cy="1334770"/>
            <wp:effectExtent l="0" t="0" r="3175" b="2540"/>
            <wp:docPr id="6" name="图片 6" descr="2025-10-23 01:00:45.9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025-10-23 01:00:45.90000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93315" cy="133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1474</Words>
  <Characters>1482</Characters>
  <Lines>0</Lines>
  <Paragraphs>0</Paragraphs>
  <ScaleCrop>false</ScaleCrop>
  <LinksUpToDate>false</LinksUpToDate>
  <CharactersWithSpaces>1483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2025-10-24T13:15:00Z</dcterms:created>
  <dc:creator>iPhone</dc:creator>
  <cp:lastModifiedBy>iPhone</cp:lastModifiedBy>
  <dcterms:modified xsi:type="dcterms:W3CDTF">2025-10-23T11:18:29Z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2052-12.33.0</vt:lpwstr>
  </property>
  <property fmtid="{D5CDD505-2E9C-101B-9397-08002B2CF9AE}" pid="3" name="ICV">
    <vt:lpwstr>ECED6B14D58A4C419629A8F9D0AF4F2F_13</vt:lpwstr>
  </property>
  <property fmtid="{D5CDD505-2E9C-101B-9397-08002B2CF9AE}" pid="4" name="KSOTemplateDocerSaveRecord">
    <vt:lpwstr>eyJoZGlkIjoiNDZlMmRjNjAwYWIzNjRlNzEwMzRkYjM5ZDIxNzgxYzEiLCJ1c2VySWQiOiIxMjI5MzM3MDMzIn0=</vt:lpwstr>
  </property>
</Properties>
</file>