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/>
        <w:ind w:left="120"/>
        <w:rPr>
          <w:sz w:val="24"/>
        </w:rPr>
      </w:pPr>
      <w:r>
        <w:t>附件 3</w:t>
      </w:r>
      <w:r>
        <w:rPr>
          <w:sz w:val="24"/>
        </w:rPr>
        <w:t>：</w:t>
      </w:r>
    </w:p>
    <w:p>
      <w:pPr>
        <w:pStyle w:val="2"/>
        <w:spacing w:before="11"/>
        <w:rPr>
          <w:sz w:val="33"/>
        </w:rPr>
      </w:pPr>
    </w:p>
    <w:p>
      <w:pPr>
        <w:pStyle w:val="2"/>
        <w:spacing w:line="417" w:lineRule="auto"/>
        <w:ind w:left="3153" w:right="115" w:hanging="3034"/>
      </w:pPr>
      <w:r>
        <w:rPr>
          <w:spacing w:val="-9"/>
        </w:rPr>
        <w:t>广东岭南职业技术学院“赓续百年初心，担当育人使命”主题征文及</w:t>
      </w:r>
      <w:r>
        <w:rPr>
          <w:spacing w:val="-3"/>
        </w:rPr>
        <w:t>微视频参赛汇总表</w:t>
      </w:r>
    </w:p>
    <w:p>
      <w:pPr>
        <w:pStyle w:val="2"/>
        <w:tabs>
          <w:tab w:val="left" w:pos="5020"/>
        </w:tabs>
        <w:spacing w:line="358" w:lineRule="exact"/>
        <w:ind w:left="120"/>
      </w:pPr>
      <w:r>
        <w:t>部</w:t>
      </w:r>
      <w:r>
        <w:rPr>
          <w:spacing w:val="-3"/>
        </w:rPr>
        <w:t>门</w:t>
      </w:r>
      <w:r>
        <w:t>：</w:t>
      </w:r>
      <w:r>
        <w:tab/>
      </w:r>
      <w:r>
        <w:t>日</w:t>
      </w:r>
      <w:r>
        <w:rPr>
          <w:spacing w:val="-3"/>
        </w:rPr>
        <w:t>期</w:t>
      </w:r>
      <w:r>
        <w:t>：</w:t>
      </w:r>
    </w:p>
    <w:p>
      <w:pPr>
        <w:pStyle w:val="2"/>
        <w:spacing w:line="20" w:lineRule="exact"/>
        <w:ind w:left="5832"/>
        <w:rPr>
          <w:sz w:val="2"/>
        </w:rPr>
      </w:pPr>
      <w:r>
        <w:rPr>
          <w:sz w:val="2"/>
        </w:rPr>
        <w:pict>
          <v:group id="_x0000_s1026" o:spid="_x0000_s1026" o:spt="203" style="height:0.8pt;width:121.2pt;" coordsize="2424,16">
            <o:lock v:ext="edit"/>
            <v:line id="_x0000_s1027" o:spid="_x0000_s1027" o:spt="20" style="position:absolute;left:0;top:8;height:0;width:2424;" stroked="t" coordsize="21600,21600">
              <v:path arrowok="t"/>
              <v:fill focussize="0,0"/>
              <v:stroke weight="0.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sz w:val="20"/>
        </w:rPr>
      </w:pPr>
      <w:r>
        <w:rPr>
          <w:sz w:val="28"/>
        </w:rPr>
        <w:pict>
          <v:line id="_x0000_s1028" o:spid="_x0000_s1028" o:spt="20" style="position:absolute;left:0pt;margin-left:46.65pt;margin-top:0.85pt;height:0.05pt;width:130.8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19"/>
        </w:rPr>
      </w:pPr>
    </w:p>
    <w:tbl>
      <w:tblPr>
        <w:tblStyle w:val="3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947"/>
        <w:gridCol w:w="2100"/>
        <w:gridCol w:w="2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spacing w:before="132"/>
              <w:ind w:left="627" w:right="61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47" w:type="dxa"/>
          </w:tcPr>
          <w:p>
            <w:pPr>
              <w:pStyle w:val="7"/>
              <w:spacing w:before="132"/>
              <w:ind w:left="713" w:right="703"/>
              <w:jc w:val="center"/>
              <w:rPr>
                <w:sz w:val="24"/>
              </w:rPr>
            </w:pPr>
            <w:r>
              <w:rPr>
                <w:sz w:val="24"/>
              </w:rPr>
              <w:t>工号</w:t>
            </w:r>
          </w:p>
        </w:tc>
        <w:tc>
          <w:tcPr>
            <w:tcW w:w="2100" w:type="dxa"/>
          </w:tcPr>
          <w:p>
            <w:pPr>
              <w:pStyle w:val="7"/>
              <w:spacing w:before="132"/>
              <w:ind w:left="789" w:right="780"/>
              <w:jc w:val="center"/>
              <w:rPr>
                <w:sz w:val="24"/>
              </w:rPr>
            </w:pPr>
            <w:r>
              <w:rPr>
                <w:sz w:val="24"/>
              </w:rPr>
              <w:t>征文</w:t>
            </w:r>
          </w:p>
        </w:tc>
        <w:tc>
          <w:tcPr>
            <w:tcW w:w="2278" w:type="dxa"/>
          </w:tcPr>
          <w:p>
            <w:pPr>
              <w:pStyle w:val="7"/>
              <w:spacing w:before="132"/>
              <w:ind w:left="758" w:right="749"/>
              <w:jc w:val="center"/>
              <w:rPr>
                <w:sz w:val="24"/>
              </w:rPr>
            </w:pPr>
            <w:r>
              <w:rPr>
                <w:sz w:val="24"/>
              </w:rPr>
              <w:t>微视频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7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/>
    <w:sectPr>
      <w:type w:val="continuous"/>
      <w:pgSz w:w="11910" w:h="16840"/>
      <w:pgMar w:top="152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B05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2021-09-02T09:23:00Z</dcterms:created>
  <dc:creator>Administrator</dc:creator>
  <cp:lastModifiedBy>苏颜尘</cp:lastModifiedBy>
  <dcterms:modified xsi:type="dcterms:W3CDTF">2021-09-02T09:24:49Z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2021-09-02T00:00:00Z</vt:filetime>
  </property>
  <property fmtid="{D5CDD505-2E9C-101B-9397-08002B2CF9AE}" pid="5" name="KSOProductBuildVer">
    <vt:lpwstr>2052-11.1.0.10650</vt:lpwstr>
  </property>
  <property fmtid="{D5CDD505-2E9C-101B-9397-08002B2CF9AE}" pid="6" name="ICV">
    <vt:lpwstr>CA7016AE8D8B496EBA518AD315C153DF</vt:lpwstr>
  </property>
</Properties>
</file>